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42057" w14:textId="77199DE4" w:rsidR="00ED30AD" w:rsidRDefault="00ED30AD" w:rsidP="00ED30AD">
      <w:pPr>
        <w:jc w:val="right"/>
        <w:rPr>
          <w:b/>
          <w:bCs/>
        </w:rPr>
      </w:pPr>
      <w:r w:rsidRPr="00ED30AD">
        <w:rPr>
          <w:b/>
          <w:bCs/>
        </w:rPr>
        <w:t>FIBO Group</w:t>
      </w:r>
    </w:p>
    <w:p w14:paraId="0A0DEEDD" w14:textId="77777777" w:rsidR="00ED30AD" w:rsidRDefault="00ED30AD" w:rsidP="00ED30AD">
      <w:pPr>
        <w:jc w:val="right"/>
        <w:rPr>
          <w:rFonts w:ascii="Segoe UI Emoji" w:hAnsi="Segoe UI Emoji" w:cs="Segoe UI Emoji"/>
          <w:b/>
          <w:bCs/>
        </w:rPr>
      </w:pPr>
    </w:p>
    <w:p w14:paraId="58B48B4A" w14:textId="3473C7C8" w:rsidR="00ED30AD" w:rsidRPr="00ED30AD" w:rsidRDefault="00ED30AD" w:rsidP="00ED30AD">
      <w:pPr>
        <w:jc w:val="right"/>
        <w:rPr>
          <w:b/>
          <w:bCs/>
        </w:rPr>
      </w:pPr>
      <w:r w:rsidRPr="00ED30AD">
        <w:rPr>
          <w:rFonts w:ascii="Segoe UI Emoji" w:hAnsi="Segoe UI Emoji" w:cs="Segoe UI Emoji"/>
          <w:b/>
          <w:bCs/>
        </w:rPr>
        <w:t>🟢</w:t>
      </w:r>
      <w:r w:rsidRPr="00ED30AD">
        <w:rPr>
          <w:b/>
          <w:bCs/>
        </w:rPr>
        <w:t xml:space="preserve"> </w:t>
      </w:r>
      <w:r w:rsidRPr="00ED30AD">
        <w:rPr>
          <w:b/>
          <w:bCs/>
          <w:rtl/>
        </w:rPr>
        <w:t>معرفی کلی</w:t>
      </w:r>
    </w:p>
    <w:p w14:paraId="21507A24" w14:textId="2C5704F7" w:rsidR="00ED30AD" w:rsidRPr="00ED30AD" w:rsidRDefault="00ED30AD" w:rsidP="00ED30AD">
      <w:pPr>
        <w:jc w:val="right"/>
      </w:pPr>
      <w:r w:rsidRPr="00ED30AD">
        <w:rPr>
          <w:b/>
          <w:bCs/>
        </w:rPr>
        <w:t>FIBO Group</w:t>
      </w:r>
      <w:r w:rsidRPr="00ED30AD">
        <w:t xml:space="preserve"> (Financial Intermarket Brokerage Online Group) </w:t>
      </w:r>
      <w:r w:rsidRPr="00ED30AD">
        <w:rPr>
          <w:rtl/>
        </w:rPr>
        <w:t>یکی از قدیمی‌ترین بروکرهای فارکس و</w:t>
      </w:r>
      <w:r w:rsidRPr="00ED30AD">
        <w:t xml:space="preserve"> CFD </w:t>
      </w:r>
      <w:r w:rsidRPr="00ED30AD">
        <w:rPr>
          <w:rtl/>
        </w:rPr>
        <w:t xml:space="preserve">دنیا است که از سال </w:t>
      </w:r>
      <w:r w:rsidRPr="00ED30AD">
        <w:rPr>
          <w:b/>
          <w:bCs/>
          <w:rtl/>
          <w:lang w:bidi="fa-IR"/>
        </w:rPr>
        <w:t>۱۹۹۸</w:t>
      </w:r>
      <w:r w:rsidRPr="00ED30AD">
        <w:rPr>
          <w:rtl/>
        </w:rPr>
        <w:t xml:space="preserve"> فعالیت خود را آغاز کرده و مرکز هولدینگ در </w:t>
      </w:r>
      <w:r w:rsidRPr="00ED30AD">
        <w:rPr>
          <w:b/>
          <w:bCs/>
          <w:rtl/>
        </w:rPr>
        <w:t>وین، اتریش</w:t>
      </w:r>
      <w:r w:rsidRPr="00ED30AD">
        <w:rPr>
          <w:rtl/>
        </w:rPr>
        <w:t xml:space="preserve"> و دفاتر فعال در قبرس، دبی، هنگ‌کنگ، آستنا و دیگر نقاط جهان دارد</w:t>
      </w:r>
      <w:r w:rsidRPr="00ED30AD">
        <w:t xml:space="preserve">. </w:t>
      </w:r>
      <w:r w:rsidRPr="00ED30AD">
        <w:rPr>
          <w:rtl/>
        </w:rPr>
        <w:t xml:space="preserve">این بروکر تحت برندهای متنوع فعالیت کرده و خدمات خود را به مشتریان بیش از </w:t>
      </w:r>
      <w:r w:rsidRPr="00ED30AD">
        <w:rPr>
          <w:rtl/>
          <w:lang w:bidi="fa-IR"/>
        </w:rPr>
        <w:t>۱۰۰</w:t>
      </w:r>
      <w:r w:rsidRPr="00ED30AD">
        <w:rPr>
          <w:rtl/>
        </w:rPr>
        <w:t xml:space="preserve"> کشور ارائه می‌دهد</w:t>
      </w:r>
      <w:r w:rsidRPr="00ED30AD">
        <w:t>.</w:t>
      </w:r>
    </w:p>
    <w:p w14:paraId="276A6BE8" w14:textId="77777777" w:rsidR="00ED30AD" w:rsidRPr="00ED30AD" w:rsidRDefault="00000000" w:rsidP="00ED30AD">
      <w:pPr>
        <w:jc w:val="right"/>
      </w:pPr>
      <w:r>
        <w:pict w14:anchorId="017816AC">
          <v:rect id="_x0000_i1025" style="width:0;height:1.5pt" o:hralign="center" o:hrstd="t" o:hr="t" fillcolor="#a0a0a0" stroked="f"/>
        </w:pict>
      </w:r>
    </w:p>
    <w:p w14:paraId="38BA58EE" w14:textId="77777777" w:rsidR="00ED30AD" w:rsidRPr="00ED30AD" w:rsidRDefault="00ED30AD" w:rsidP="00ED30AD">
      <w:pPr>
        <w:jc w:val="right"/>
        <w:rPr>
          <w:b/>
          <w:bCs/>
        </w:rPr>
      </w:pPr>
      <w:r w:rsidRPr="00ED30AD">
        <w:rPr>
          <w:rFonts w:ascii="Segoe UI Symbol" w:hAnsi="Segoe UI Symbol" w:cs="Segoe UI Symbol"/>
          <w:b/>
          <w:bCs/>
        </w:rPr>
        <w:t>🛡</w:t>
      </w:r>
      <w:r w:rsidRPr="00ED30AD">
        <w:rPr>
          <w:b/>
          <w:bCs/>
        </w:rPr>
        <w:t xml:space="preserve"> </w:t>
      </w:r>
      <w:r w:rsidRPr="00ED30AD">
        <w:rPr>
          <w:b/>
          <w:bCs/>
          <w:rtl/>
        </w:rPr>
        <w:t>رگولاتوری و امنیت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0"/>
        <w:gridCol w:w="1678"/>
        <w:gridCol w:w="3260"/>
      </w:tblGrid>
      <w:tr w:rsidR="00ED30AD" w:rsidRPr="00ED30AD" w14:paraId="12D596DC" w14:textId="77777777" w:rsidTr="00ED30A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FF27E65" w14:textId="77777777" w:rsidR="00ED30AD" w:rsidRPr="00ED30AD" w:rsidRDefault="00ED30AD" w:rsidP="00ED30AD">
            <w:pPr>
              <w:jc w:val="right"/>
              <w:rPr>
                <w:b/>
                <w:bCs/>
              </w:rPr>
            </w:pPr>
            <w:r w:rsidRPr="00ED30AD">
              <w:rPr>
                <w:b/>
                <w:bCs/>
                <w:rtl/>
              </w:rPr>
              <w:t>نهاد نظارتی</w:t>
            </w:r>
          </w:p>
        </w:tc>
        <w:tc>
          <w:tcPr>
            <w:tcW w:w="0" w:type="auto"/>
            <w:vAlign w:val="center"/>
            <w:hideMark/>
          </w:tcPr>
          <w:p w14:paraId="74E7E405" w14:textId="77777777" w:rsidR="00ED30AD" w:rsidRPr="00ED30AD" w:rsidRDefault="00ED30AD" w:rsidP="00ED30AD">
            <w:pPr>
              <w:jc w:val="right"/>
              <w:rPr>
                <w:b/>
                <w:bCs/>
              </w:rPr>
            </w:pPr>
            <w:r w:rsidRPr="00ED30AD">
              <w:rPr>
                <w:b/>
                <w:bCs/>
                <w:rtl/>
              </w:rPr>
              <w:t>مجوز / کد</w:t>
            </w:r>
          </w:p>
        </w:tc>
        <w:tc>
          <w:tcPr>
            <w:tcW w:w="0" w:type="auto"/>
            <w:vAlign w:val="center"/>
            <w:hideMark/>
          </w:tcPr>
          <w:p w14:paraId="7F239344" w14:textId="77777777" w:rsidR="00ED30AD" w:rsidRPr="00ED30AD" w:rsidRDefault="00ED30AD" w:rsidP="00ED30AD">
            <w:pPr>
              <w:jc w:val="right"/>
              <w:rPr>
                <w:b/>
                <w:bCs/>
              </w:rPr>
            </w:pPr>
            <w:r w:rsidRPr="00ED30AD">
              <w:rPr>
                <w:b/>
                <w:bCs/>
                <w:rtl/>
              </w:rPr>
              <w:t>منطقه تحت پوشش</w:t>
            </w:r>
          </w:p>
        </w:tc>
      </w:tr>
      <w:tr w:rsidR="00ED30AD" w:rsidRPr="00ED30AD" w14:paraId="48543424" w14:textId="77777777" w:rsidTr="00ED30A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0932D7" w14:textId="77777777" w:rsidR="00ED30AD" w:rsidRPr="00ED30AD" w:rsidRDefault="00ED30AD" w:rsidP="00ED30AD">
            <w:pPr>
              <w:jc w:val="right"/>
            </w:pPr>
            <w:r w:rsidRPr="00ED30AD">
              <w:t>CySEC (</w:t>
            </w:r>
            <w:r w:rsidRPr="00ED30AD">
              <w:rPr>
                <w:rtl/>
              </w:rPr>
              <w:t>قبرس</w:t>
            </w:r>
            <w:r w:rsidRPr="00ED30AD">
              <w:t>)</w:t>
            </w:r>
          </w:p>
        </w:tc>
        <w:tc>
          <w:tcPr>
            <w:tcW w:w="0" w:type="auto"/>
            <w:vAlign w:val="center"/>
            <w:hideMark/>
          </w:tcPr>
          <w:p w14:paraId="26F02F6F" w14:textId="77777777" w:rsidR="00ED30AD" w:rsidRPr="00ED30AD" w:rsidRDefault="00ED30AD" w:rsidP="00ED30AD">
            <w:pPr>
              <w:jc w:val="right"/>
            </w:pPr>
            <w:r w:rsidRPr="00ED30AD">
              <w:t>118/10</w:t>
            </w:r>
          </w:p>
        </w:tc>
        <w:tc>
          <w:tcPr>
            <w:tcW w:w="0" w:type="auto"/>
            <w:vAlign w:val="center"/>
            <w:hideMark/>
          </w:tcPr>
          <w:p w14:paraId="67587A2E" w14:textId="77777777" w:rsidR="00ED30AD" w:rsidRPr="00ED30AD" w:rsidRDefault="00ED30AD" w:rsidP="00ED30AD">
            <w:pPr>
              <w:jc w:val="right"/>
            </w:pPr>
            <w:r w:rsidRPr="00ED30AD">
              <w:rPr>
                <w:rtl/>
              </w:rPr>
              <w:t xml:space="preserve">مشتریان اروپایی </w:t>
            </w:r>
          </w:p>
        </w:tc>
      </w:tr>
      <w:tr w:rsidR="00ED30AD" w:rsidRPr="00ED30AD" w14:paraId="5C2E2915" w14:textId="77777777" w:rsidTr="00ED30A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612577" w14:textId="77777777" w:rsidR="00ED30AD" w:rsidRPr="00ED30AD" w:rsidRDefault="00ED30AD" w:rsidP="00ED30AD">
            <w:pPr>
              <w:jc w:val="right"/>
            </w:pPr>
            <w:r w:rsidRPr="00ED30AD">
              <w:t>FSC (</w:t>
            </w:r>
            <w:r w:rsidRPr="00ED30AD">
              <w:rPr>
                <w:rtl/>
              </w:rPr>
              <w:t>جزایر بریتانیا</w:t>
            </w:r>
            <w:r w:rsidRPr="00ED30AD">
              <w:t>)</w:t>
            </w:r>
          </w:p>
        </w:tc>
        <w:tc>
          <w:tcPr>
            <w:tcW w:w="0" w:type="auto"/>
            <w:vAlign w:val="center"/>
            <w:hideMark/>
          </w:tcPr>
          <w:p w14:paraId="66E71EA5" w14:textId="77777777" w:rsidR="00ED30AD" w:rsidRPr="00ED30AD" w:rsidRDefault="00ED30AD" w:rsidP="00ED30AD">
            <w:pPr>
              <w:jc w:val="right"/>
            </w:pPr>
            <w:r w:rsidRPr="00ED30AD">
              <w:t>SIBA/L/13/1063</w:t>
            </w:r>
          </w:p>
        </w:tc>
        <w:tc>
          <w:tcPr>
            <w:tcW w:w="0" w:type="auto"/>
            <w:vAlign w:val="center"/>
            <w:hideMark/>
          </w:tcPr>
          <w:p w14:paraId="4B8F86AB" w14:textId="77777777" w:rsidR="00ED30AD" w:rsidRPr="00ED30AD" w:rsidRDefault="00ED30AD" w:rsidP="00ED30AD">
            <w:pPr>
              <w:jc w:val="right"/>
            </w:pPr>
            <w:r w:rsidRPr="00ED30AD">
              <w:rPr>
                <w:rtl/>
              </w:rPr>
              <w:t xml:space="preserve">مشتریان بین‌المللی و غیراورپایی </w:t>
            </w:r>
          </w:p>
        </w:tc>
      </w:tr>
      <w:tr w:rsidR="00ED30AD" w:rsidRPr="00ED30AD" w14:paraId="61438711" w14:textId="77777777" w:rsidTr="00ED30A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EAF819" w14:textId="77777777" w:rsidR="00ED30AD" w:rsidRPr="00ED30AD" w:rsidRDefault="00ED30AD" w:rsidP="00ED30AD">
            <w:pPr>
              <w:jc w:val="right"/>
            </w:pPr>
            <w:r w:rsidRPr="00ED30AD">
              <w:t>BVI FSC</w:t>
            </w:r>
          </w:p>
        </w:tc>
        <w:tc>
          <w:tcPr>
            <w:tcW w:w="0" w:type="auto"/>
            <w:vAlign w:val="center"/>
            <w:hideMark/>
          </w:tcPr>
          <w:p w14:paraId="5E3CBF61" w14:textId="77777777" w:rsidR="00ED30AD" w:rsidRPr="00ED30AD" w:rsidRDefault="00ED30AD" w:rsidP="00ED30AD">
            <w:pPr>
              <w:jc w:val="right"/>
            </w:pPr>
            <w:r w:rsidRPr="00ED30AD">
              <w:t>–</w:t>
            </w:r>
          </w:p>
        </w:tc>
        <w:tc>
          <w:tcPr>
            <w:tcW w:w="0" w:type="auto"/>
            <w:vAlign w:val="center"/>
            <w:hideMark/>
          </w:tcPr>
          <w:p w14:paraId="5B86E672" w14:textId="77777777" w:rsidR="00ED30AD" w:rsidRPr="00ED30AD" w:rsidRDefault="00ED30AD" w:rsidP="00ED30AD">
            <w:pPr>
              <w:jc w:val="right"/>
            </w:pPr>
            <w:r w:rsidRPr="00ED30AD">
              <w:rPr>
                <w:rtl/>
              </w:rPr>
              <w:t xml:space="preserve">دفتر هولدینگ در جزایر ویرجین بریتانیا </w:t>
            </w:r>
          </w:p>
        </w:tc>
      </w:tr>
    </w:tbl>
    <w:p w14:paraId="76A18757" w14:textId="77777777" w:rsidR="00ED30AD" w:rsidRPr="00ED30AD" w:rsidRDefault="00ED30AD" w:rsidP="00ED30AD">
      <w:pPr>
        <w:jc w:val="right"/>
      </w:pPr>
      <w:r w:rsidRPr="00ED30AD">
        <w:rPr>
          <w:rFonts w:ascii="Segoe UI Emoji" w:hAnsi="Segoe UI Emoji" w:cs="Segoe UI Emoji"/>
        </w:rPr>
        <w:t>🔐</w:t>
      </w:r>
      <w:r w:rsidRPr="00ED30AD">
        <w:t xml:space="preserve"> </w:t>
      </w:r>
      <w:r w:rsidRPr="00ED30AD">
        <w:rPr>
          <w:b/>
          <w:bCs/>
          <w:rtl/>
        </w:rPr>
        <w:t>امنیت سرمایه و محافظت‌ها</w:t>
      </w:r>
      <w:r w:rsidRPr="00ED30AD">
        <w:rPr>
          <w:b/>
          <w:bCs/>
        </w:rPr>
        <w:t>:</w:t>
      </w:r>
    </w:p>
    <w:p w14:paraId="2DD21196" w14:textId="77777777" w:rsidR="00ED30AD" w:rsidRPr="00ED30AD" w:rsidRDefault="00ED30AD" w:rsidP="00ED30AD">
      <w:pPr>
        <w:numPr>
          <w:ilvl w:val="0"/>
          <w:numId w:val="1"/>
        </w:numPr>
        <w:jc w:val="right"/>
      </w:pPr>
      <w:r w:rsidRPr="00ED30AD">
        <w:rPr>
          <w:rtl/>
        </w:rPr>
        <w:t xml:space="preserve">وجوه مشتریان در حساب‌های بانکی جداگانه نگهداری می‌شوند </w:t>
      </w:r>
    </w:p>
    <w:p w14:paraId="6EF9806E" w14:textId="77777777" w:rsidR="00ED30AD" w:rsidRPr="00ED30AD" w:rsidRDefault="00ED30AD" w:rsidP="00ED30AD">
      <w:pPr>
        <w:numPr>
          <w:ilvl w:val="0"/>
          <w:numId w:val="1"/>
        </w:numPr>
        <w:jc w:val="right"/>
      </w:pPr>
      <w:r w:rsidRPr="00ED30AD">
        <w:rPr>
          <w:rtl/>
        </w:rPr>
        <w:t xml:space="preserve">محافظت از تراز منفی برای حساب‌های ریتیل فعال است </w:t>
      </w:r>
    </w:p>
    <w:p w14:paraId="74C0ED1A" w14:textId="216635C6" w:rsidR="00ED30AD" w:rsidRPr="00ED30AD" w:rsidRDefault="00ED30AD" w:rsidP="00ED30AD">
      <w:pPr>
        <w:numPr>
          <w:ilvl w:val="0"/>
          <w:numId w:val="1"/>
        </w:numPr>
        <w:jc w:val="right"/>
      </w:pPr>
      <w:r w:rsidRPr="00ED30AD">
        <w:rPr>
          <w:rtl/>
        </w:rPr>
        <w:t xml:space="preserve">تحت پوشش </w:t>
      </w:r>
      <w:r w:rsidRPr="00ED30AD">
        <w:rPr>
          <w:b/>
          <w:bCs/>
        </w:rPr>
        <w:t>Investor Compensation Fund</w:t>
      </w:r>
      <w:r w:rsidRPr="00ED30AD">
        <w:t xml:space="preserve"> </w:t>
      </w:r>
      <w:r w:rsidRPr="00ED30AD">
        <w:rPr>
          <w:rtl/>
        </w:rPr>
        <w:t>قبرس تا سقف €</w:t>
      </w:r>
      <w:r w:rsidRPr="00ED30AD">
        <w:rPr>
          <w:rtl/>
          <w:lang w:bidi="fa-IR"/>
        </w:rPr>
        <w:t>۲۰</w:t>
      </w:r>
      <w:r w:rsidRPr="00ED30AD">
        <w:rPr>
          <w:rtl/>
        </w:rPr>
        <w:t>٬</w:t>
      </w:r>
      <w:r w:rsidRPr="00ED30AD">
        <w:rPr>
          <w:rtl/>
          <w:lang w:bidi="fa-IR"/>
        </w:rPr>
        <w:t>۰۰۰</w:t>
      </w:r>
      <w:r w:rsidRPr="00ED30AD">
        <w:rPr>
          <w:rtl/>
        </w:rPr>
        <w:t xml:space="preserve"> برای مشتریان تحت</w:t>
      </w:r>
      <w:r w:rsidRPr="00ED30AD">
        <w:t xml:space="preserve"> CySEC </w:t>
      </w:r>
    </w:p>
    <w:p w14:paraId="2854E313" w14:textId="6929AFB0" w:rsidR="00ED30AD" w:rsidRPr="00ED30AD" w:rsidRDefault="00ED30AD" w:rsidP="00ED30AD">
      <w:pPr>
        <w:jc w:val="right"/>
      </w:pPr>
      <w:r w:rsidRPr="00ED30AD">
        <w:rPr>
          <w:rFonts w:ascii="Segoe UI Symbol" w:hAnsi="Segoe UI Symbol" w:cs="Segoe UI Symbol"/>
        </w:rPr>
        <w:t>⚠</w:t>
      </w:r>
      <w:r w:rsidRPr="00ED30AD">
        <w:t xml:space="preserve">️ </w:t>
      </w:r>
      <w:r w:rsidRPr="00ED30AD">
        <w:rPr>
          <w:b/>
          <w:bCs/>
          <w:rtl/>
        </w:rPr>
        <w:t>هشدار</w:t>
      </w:r>
      <w:r w:rsidRPr="00ED30AD">
        <w:rPr>
          <w:b/>
          <w:bCs/>
        </w:rPr>
        <w:t>:</w:t>
      </w:r>
      <w:r w:rsidRPr="00ED30AD">
        <w:t xml:space="preserve"> FIBO Group </w:t>
      </w:r>
      <w:r w:rsidRPr="00ED30AD">
        <w:rPr>
          <w:rtl/>
        </w:rPr>
        <w:t>رگولاتوری سطح اول</w:t>
      </w:r>
      <w:r w:rsidRPr="00ED30AD">
        <w:t xml:space="preserve"> (</w:t>
      </w:r>
      <w:r w:rsidRPr="00ED30AD">
        <w:rPr>
          <w:rtl/>
        </w:rPr>
        <w:t>مثل</w:t>
      </w:r>
      <w:r w:rsidRPr="00ED30AD">
        <w:t xml:space="preserve"> FCA/ASIC) </w:t>
      </w:r>
      <w:r w:rsidRPr="00ED30AD">
        <w:rPr>
          <w:rtl/>
        </w:rPr>
        <w:t>ندارد و سایت</w:t>
      </w:r>
      <w:r w:rsidRPr="00ED30AD">
        <w:t xml:space="preserve"> </w:t>
      </w:r>
      <w:proofErr w:type="spellStart"/>
      <w:r w:rsidRPr="00ED30AD">
        <w:t>BrokerChooser</w:t>
      </w:r>
      <w:proofErr w:type="spellEnd"/>
      <w:r w:rsidRPr="00ED30AD">
        <w:t xml:space="preserve"> </w:t>
      </w:r>
      <w:r w:rsidRPr="00ED30AD">
        <w:rPr>
          <w:rtl/>
        </w:rPr>
        <w:t xml:space="preserve">ایجاد ریسک متوسط تا بالا برای سرمایه‌گذاری در آن را گزارش کرده است </w:t>
      </w:r>
    </w:p>
    <w:p w14:paraId="5B9827A4" w14:textId="77777777" w:rsidR="00ED30AD" w:rsidRPr="00ED30AD" w:rsidRDefault="00000000" w:rsidP="00ED30AD">
      <w:pPr>
        <w:jc w:val="right"/>
      </w:pPr>
      <w:r>
        <w:pict w14:anchorId="770A74A7">
          <v:rect id="_x0000_i1026" style="width:0;height:1.5pt" o:hralign="center" o:hrstd="t" o:hr="t" fillcolor="#a0a0a0" stroked="f"/>
        </w:pict>
      </w:r>
    </w:p>
    <w:p w14:paraId="7735B350" w14:textId="77777777" w:rsidR="00ED30AD" w:rsidRPr="00ED30AD" w:rsidRDefault="00ED30AD" w:rsidP="00ED30AD">
      <w:pPr>
        <w:jc w:val="right"/>
        <w:rPr>
          <w:b/>
          <w:bCs/>
        </w:rPr>
      </w:pPr>
      <w:r w:rsidRPr="00ED30AD">
        <w:rPr>
          <w:rFonts w:ascii="Segoe UI Emoji" w:hAnsi="Segoe UI Emoji" w:cs="Segoe UI Emoji"/>
          <w:b/>
          <w:bCs/>
        </w:rPr>
        <w:t>💼</w:t>
      </w:r>
      <w:r w:rsidRPr="00ED30AD">
        <w:rPr>
          <w:b/>
          <w:bCs/>
        </w:rPr>
        <w:t xml:space="preserve"> </w:t>
      </w:r>
      <w:r w:rsidRPr="00ED30AD">
        <w:rPr>
          <w:b/>
          <w:bCs/>
          <w:rtl/>
        </w:rPr>
        <w:t>حساب‌های معاملاتی</w:t>
      </w:r>
    </w:p>
    <w:p w14:paraId="622D041D" w14:textId="77777777" w:rsidR="00ED30AD" w:rsidRPr="00ED30AD" w:rsidRDefault="00ED30AD" w:rsidP="00ED30AD">
      <w:pPr>
        <w:jc w:val="right"/>
      </w:pPr>
      <w:r w:rsidRPr="00ED30AD">
        <w:t xml:space="preserve">FIBO Group </w:t>
      </w:r>
      <w:r w:rsidRPr="00ED30AD">
        <w:rPr>
          <w:rtl/>
        </w:rPr>
        <w:t>انواع حساب‌ها را با ساختار مختلف اجرا و اسپرد ارائه می‌دهد</w:t>
      </w:r>
      <w:r w:rsidRPr="00ED30AD"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6"/>
        <w:gridCol w:w="823"/>
        <w:gridCol w:w="881"/>
        <w:gridCol w:w="657"/>
        <w:gridCol w:w="1611"/>
        <w:gridCol w:w="1009"/>
        <w:gridCol w:w="909"/>
        <w:gridCol w:w="1074"/>
      </w:tblGrid>
      <w:tr w:rsidR="00ED30AD" w:rsidRPr="00ED30AD" w14:paraId="2F3316BA" w14:textId="77777777" w:rsidTr="00ED30A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403B6B5" w14:textId="77777777" w:rsidR="00ED30AD" w:rsidRPr="00ED30AD" w:rsidRDefault="00ED30AD" w:rsidP="00ED30AD">
            <w:pPr>
              <w:jc w:val="right"/>
              <w:rPr>
                <w:b/>
                <w:bCs/>
              </w:rPr>
            </w:pPr>
            <w:r w:rsidRPr="00ED30AD">
              <w:rPr>
                <w:b/>
                <w:bCs/>
                <w:rtl/>
              </w:rPr>
              <w:t>نوع حساب</w:t>
            </w:r>
          </w:p>
        </w:tc>
        <w:tc>
          <w:tcPr>
            <w:tcW w:w="0" w:type="auto"/>
            <w:vAlign w:val="center"/>
            <w:hideMark/>
          </w:tcPr>
          <w:p w14:paraId="4D85265A" w14:textId="77777777" w:rsidR="00ED30AD" w:rsidRPr="00ED30AD" w:rsidRDefault="00ED30AD" w:rsidP="00ED30AD">
            <w:pPr>
              <w:jc w:val="right"/>
              <w:rPr>
                <w:b/>
                <w:bCs/>
              </w:rPr>
            </w:pPr>
            <w:r w:rsidRPr="00ED30AD">
              <w:rPr>
                <w:b/>
                <w:bCs/>
                <w:rtl/>
              </w:rPr>
              <w:t>پلتفرم</w:t>
            </w:r>
          </w:p>
        </w:tc>
        <w:tc>
          <w:tcPr>
            <w:tcW w:w="0" w:type="auto"/>
            <w:vAlign w:val="center"/>
            <w:hideMark/>
          </w:tcPr>
          <w:p w14:paraId="081D3A6B" w14:textId="77777777" w:rsidR="00ED30AD" w:rsidRPr="00ED30AD" w:rsidRDefault="00ED30AD" w:rsidP="00ED30AD">
            <w:pPr>
              <w:jc w:val="right"/>
              <w:rPr>
                <w:b/>
                <w:bCs/>
              </w:rPr>
            </w:pPr>
            <w:r w:rsidRPr="00ED30AD">
              <w:rPr>
                <w:b/>
                <w:bCs/>
                <w:rtl/>
              </w:rPr>
              <w:t>حداقل واریز</w:t>
            </w:r>
          </w:p>
        </w:tc>
        <w:tc>
          <w:tcPr>
            <w:tcW w:w="0" w:type="auto"/>
            <w:vAlign w:val="center"/>
            <w:hideMark/>
          </w:tcPr>
          <w:p w14:paraId="6456C7AD" w14:textId="77777777" w:rsidR="00ED30AD" w:rsidRPr="00ED30AD" w:rsidRDefault="00ED30AD" w:rsidP="00ED30AD">
            <w:pPr>
              <w:jc w:val="right"/>
              <w:rPr>
                <w:b/>
                <w:bCs/>
              </w:rPr>
            </w:pPr>
            <w:r w:rsidRPr="00ED30AD">
              <w:rPr>
                <w:b/>
                <w:bCs/>
                <w:rtl/>
              </w:rPr>
              <w:t>اسپرد از</w:t>
            </w:r>
          </w:p>
        </w:tc>
        <w:tc>
          <w:tcPr>
            <w:tcW w:w="0" w:type="auto"/>
            <w:vAlign w:val="center"/>
            <w:hideMark/>
          </w:tcPr>
          <w:p w14:paraId="70372983" w14:textId="77777777" w:rsidR="00ED30AD" w:rsidRPr="00ED30AD" w:rsidRDefault="00ED30AD" w:rsidP="00ED30AD">
            <w:pPr>
              <w:jc w:val="right"/>
              <w:rPr>
                <w:b/>
                <w:bCs/>
              </w:rPr>
            </w:pPr>
            <w:r w:rsidRPr="00ED30AD">
              <w:rPr>
                <w:b/>
                <w:bCs/>
                <w:rtl/>
              </w:rPr>
              <w:t>کمیسیون</w:t>
            </w:r>
          </w:p>
        </w:tc>
        <w:tc>
          <w:tcPr>
            <w:tcW w:w="0" w:type="auto"/>
            <w:vAlign w:val="center"/>
            <w:hideMark/>
          </w:tcPr>
          <w:p w14:paraId="0F40757D" w14:textId="77777777" w:rsidR="00ED30AD" w:rsidRPr="00ED30AD" w:rsidRDefault="00ED30AD" w:rsidP="00ED30AD">
            <w:pPr>
              <w:jc w:val="right"/>
              <w:rPr>
                <w:b/>
                <w:bCs/>
              </w:rPr>
            </w:pPr>
            <w:r w:rsidRPr="00ED30AD">
              <w:rPr>
                <w:b/>
                <w:bCs/>
                <w:rtl/>
              </w:rPr>
              <w:t>لوریج فارکس</w:t>
            </w:r>
          </w:p>
        </w:tc>
        <w:tc>
          <w:tcPr>
            <w:tcW w:w="0" w:type="auto"/>
            <w:vAlign w:val="center"/>
            <w:hideMark/>
          </w:tcPr>
          <w:p w14:paraId="36E7E94B" w14:textId="77777777" w:rsidR="00ED30AD" w:rsidRPr="00ED30AD" w:rsidRDefault="00ED30AD" w:rsidP="00ED30AD">
            <w:pPr>
              <w:jc w:val="right"/>
              <w:rPr>
                <w:b/>
                <w:bCs/>
              </w:rPr>
            </w:pPr>
            <w:r w:rsidRPr="00ED30AD">
              <w:rPr>
                <w:b/>
                <w:bCs/>
                <w:rtl/>
              </w:rPr>
              <w:t>لوریج کریپتو</w:t>
            </w:r>
          </w:p>
        </w:tc>
        <w:tc>
          <w:tcPr>
            <w:tcW w:w="0" w:type="auto"/>
            <w:vAlign w:val="center"/>
            <w:hideMark/>
          </w:tcPr>
          <w:p w14:paraId="79EDB484" w14:textId="77777777" w:rsidR="00ED30AD" w:rsidRPr="00ED30AD" w:rsidRDefault="00ED30AD" w:rsidP="00ED30AD">
            <w:pPr>
              <w:jc w:val="right"/>
              <w:rPr>
                <w:b/>
                <w:bCs/>
              </w:rPr>
            </w:pPr>
            <w:r w:rsidRPr="00ED30AD">
              <w:rPr>
                <w:b/>
                <w:bCs/>
              </w:rPr>
              <w:t>Stop</w:t>
            </w:r>
            <w:r w:rsidRPr="00ED30AD">
              <w:rPr>
                <w:b/>
                <w:bCs/>
              </w:rPr>
              <w:noBreakHyphen/>
              <w:t>Out</w:t>
            </w:r>
          </w:p>
        </w:tc>
      </w:tr>
      <w:tr w:rsidR="00ED30AD" w:rsidRPr="00ED30AD" w14:paraId="10DBF9E9" w14:textId="77777777" w:rsidTr="00ED30A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FBB144" w14:textId="77777777" w:rsidR="00ED30AD" w:rsidRPr="00ED30AD" w:rsidRDefault="00ED30AD" w:rsidP="00ED30AD">
            <w:pPr>
              <w:jc w:val="right"/>
            </w:pPr>
            <w:r w:rsidRPr="00ED30AD">
              <w:rPr>
                <w:b/>
                <w:bCs/>
              </w:rPr>
              <w:t>MT4 Cent</w:t>
            </w:r>
          </w:p>
        </w:tc>
        <w:tc>
          <w:tcPr>
            <w:tcW w:w="0" w:type="auto"/>
            <w:vAlign w:val="center"/>
            <w:hideMark/>
          </w:tcPr>
          <w:p w14:paraId="33CC536C" w14:textId="77777777" w:rsidR="00ED30AD" w:rsidRPr="00ED30AD" w:rsidRDefault="00ED30AD" w:rsidP="00ED30AD">
            <w:pPr>
              <w:jc w:val="right"/>
            </w:pPr>
            <w:r w:rsidRPr="00ED30AD">
              <w:t>MT4</w:t>
            </w:r>
          </w:p>
        </w:tc>
        <w:tc>
          <w:tcPr>
            <w:tcW w:w="0" w:type="auto"/>
            <w:vAlign w:val="center"/>
            <w:hideMark/>
          </w:tcPr>
          <w:p w14:paraId="40A92848" w14:textId="77777777" w:rsidR="00ED30AD" w:rsidRPr="00ED30AD" w:rsidRDefault="00ED30AD" w:rsidP="00ED30AD">
            <w:pPr>
              <w:jc w:val="right"/>
            </w:pPr>
            <w:r w:rsidRPr="00ED30AD">
              <w:t>$0.01</w:t>
            </w:r>
          </w:p>
        </w:tc>
        <w:tc>
          <w:tcPr>
            <w:tcW w:w="0" w:type="auto"/>
            <w:vAlign w:val="center"/>
            <w:hideMark/>
          </w:tcPr>
          <w:p w14:paraId="347B2806" w14:textId="77777777" w:rsidR="00ED30AD" w:rsidRPr="00ED30AD" w:rsidRDefault="00ED30AD" w:rsidP="00ED30AD">
            <w:pPr>
              <w:jc w:val="right"/>
            </w:pPr>
            <w:r w:rsidRPr="00ED30AD">
              <w:t xml:space="preserve">0.6 </w:t>
            </w:r>
            <w:r w:rsidRPr="00ED30AD">
              <w:rPr>
                <w:rtl/>
              </w:rPr>
              <w:t>پیپ</w:t>
            </w:r>
          </w:p>
        </w:tc>
        <w:tc>
          <w:tcPr>
            <w:tcW w:w="0" w:type="auto"/>
            <w:vAlign w:val="center"/>
            <w:hideMark/>
          </w:tcPr>
          <w:p w14:paraId="73BB4E29" w14:textId="77777777" w:rsidR="00ED30AD" w:rsidRPr="00ED30AD" w:rsidRDefault="00ED30AD" w:rsidP="00ED30AD">
            <w:pPr>
              <w:jc w:val="right"/>
            </w:pPr>
            <w:r w:rsidRPr="00ED30AD">
              <w:rPr>
                <w:rtl/>
              </w:rPr>
              <w:t>بدون</w:t>
            </w:r>
          </w:p>
        </w:tc>
        <w:tc>
          <w:tcPr>
            <w:tcW w:w="0" w:type="auto"/>
            <w:vAlign w:val="center"/>
            <w:hideMark/>
          </w:tcPr>
          <w:p w14:paraId="73B26EE1" w14:textId="77777777" w:rsidR="00ED30AD" w:rsidRPr="00ED30AD" w:rsidRDefault="00ED30AD" w:rsidP="00ED30AD">
            <w:pPr>
              <w:jc w:val="right"/>
            </w:pPr>
            <w:r w:rsidRPr="00ED30AD">
              <w:rPr>
                <w:rtl/>
              </w:rPr>
              <w:t>تا 1:3000</w:t>
            </w:r>
          </w:p>
        </w:tc>
        <w:tc>
          <w:tcPr>
            <w:tcW w:w="0" w:type="auto"/>
            <w:vAlign w:val="center"/>
            <w:hideMark/>
          </w:tcPr>
          <w:p w14:paraId="1F54B4D6" w14:textId="77777777" w:rsidR="00ED30AD" w:rsidRPr="00ED30AD" w:rsidRDefault="00ED30AD" w:rsidP="00ED30AD">
            <w:pPr>
              <w:jc w:val="right"/>
            </w:pPr>
            <w:r w:rsidRPr="00ED30AD">
              <w:t>1:25</w:t>
            </w:r>
          </w:p>
        </w:tc>
        <w:tc>
          <w:tcPr>
            <w:tcW w:w="0" w:type="auto"/>
            <w:vAlign w:val="center"/>
            <w:hideMark/>
          </w:tcPr>
          <w:p w14:paraId="0FAA3C67" w14:textId="77777777" w:rsidR="00ED30AD" w:rsidRPr="00ED30AD" w:rsidRDefault="00ED30AD" w:rsidP="00ED30AD">
            <w:pPr>
              <w:jc w:val="right"/>
            </w:pPr>
            <w:r w:rsidRPr="00ED30AD">
              <w:t>20%</w:t>
            </w:r>
          </w:p>
        </w:tc>
      </w:tr>
      <w:tr w:rsidR="00ED30AD" w:rsidRPr="00ED30AD" w14:paraId="52263FB0" w14:textId="77777777" w:rsidTr="00ED30A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0F25DA" w14:textId="77777777" w:rsidR="00ED30AD" w:rsidRPr="00ED30AD" w:rsidRDefault="00ED30AD" w:rsidP="00ED30AD">
            <w:pPr>
              <w:jc w:val="right"/>
            </w:pPr>
            <w:r w:rsidRPr="00ED30AD">
              <w:rPr>
                <w:b/>
                <w:bCs/>
              </w:rPr>
              <w:lastRenderedPageBreak/>
              <w:t>MT4 Fixed</w:t>
            </w:r>
          </w:p>
        </w:tc>
        <w:tc>
          <w:tcPr>
            <w:tcW w:w="0" w:type="auto"/>
            <w:vAlign w:val="center"/>
            <w:hideMark/>
          </w:tcPr>
          <w:p w14:paraId="7A2BFD99" w14:textId="77777777" w:rsidR="00ED30AD" w:rsidRPr="00ED30AD" w:rsidRDefault="00ED30AD" w:rsidP="00ED30AD">
            <w:pPr>
              <w:jc w:val="right"/>
            </w:pPr>
            <w:r w:rsidRPr="00ED30AD">
              <w:t>MT4</w:t>
            </w:r>
          </w:p>
        </w:tc>
        <w:tc>
          <w:tcPr>
            <w:tcW w:w="0" w:type="auto"/>
            <w:vAlign w:val="center"/>
            <w:hideMark/>
          </w:tcPr>
          <w:p w14:paraId="04ACDBE2" w14:textId="77777777" w:rsidR="00ED30AD" w:rsidRPr="00ED30AD" w:rsidRDefault="00ED30AD" w:rsidP="00ED30AD">
            <w:pPr>
              <w:jc w:val="right"/>
            </w:pPr>
            <w:r w:rsidRPr="00ED30AD">
              <w:t>$50</w:t>
            </w:r>
          </w:p>
        </w:tc>
        <w:tc>
          <w:tcPr>
            <w:tcW w:w="0" w:type="auto"/>
            <w:vAlign w:val="center"/>
            <w:hideMark/>
          </w:tcPr>
          <w:p w14:paraId="767C25F8" w14:textId="77777777" w:rsidR="00ED30AD" w:rsidRPr="00ED30AD" w:rsidRDefault="00ED30AD" w:rsidP="00ED30AD">
            <w:pPr>
              <w:jc w:val="right"/>
            </w:pPr>
            <w:r w:rsidRPr="00ED30AD">
              <w:t xml:space="preserve">2 </w:t>
            </w:r>
            <w:r w:rsidRPr="00ED30AD">
              <w:rPr>
                <w:rtl/>
              </w:rPr>
              <w:t>پیپ</w:t>
            </w:r>
          </w:p>
        </w:tc>
        <w:tc>
          <w:tcPr>
            <w:tcW w:w="0" w:type="auto"/>
            <w:vAlign w:val="center"/>
            <w:hideMark/>
          </w:tcPr>
          <w:p w14:paraId="13C99621" w14:textId="77777777" w:rsidR="00ED30AD" w:rsidRPr="00ED30AD" w:rsidRDefault="00ED30AD" w:rsidP="00ED30AD">
            <w:pPr>
              <w:jc w:val="right"/>
            </w:pPr>
            <w:r w:rsidRPr="00ED30AD">
              <w:rPr>
                <w:rtl/>
              </w:rPr>
              <w:t>بدون</w:t>
            </w:r>
          </w:p>
        </w:tc>
        <w:tc>
          <w:tcPr>
            <w:tcW w:w="0" w:type="auto"/>
            <w:vAlign w:val="center"/>
            <w:hideMark/>
          </w:tcPr>
          <w:p w14:paraId="37912D5B" w14:textId="77777777" w:rsidR="00ED30AD" w:rsidRPr="00ED30AD" w:rsidRDefault="00ED30AD" w:rsidP="00ED30AD">
            <w:pPr>
              <w:jc w:val="right"/>
            </w:pPr>
            <w:r w:rsidRPr="00ED30AD">
              <w:rPr>
                <w:rtl/>
              </w:rPr>
              <w:t>تا 1:200</w:t>
            </w:r>
          </w:p>
        </w:tc>
        <w:tc>
          <w:tcPr>
            <w:tcW w:w="0" w:type="auto"/>
            <w:vAlign w:val="center"/>
            <w:hideMark/>
          </w:tcPr>
          <w:p w14:paraId="5785CCD5" w14:textId="77777777" w:rsidR="00ED30AD" w:rsidRPr="00ED30AD" w:rsidRDefault="00ED30AD" w:rsidP="00ED30AD">
            <w:pPr>
              <w:jc w:val="right"/>
            </w:pPr>
            <w:r w:rsidRPr="00ED30AD">
              <w:t>1:25</w:t>
            </w:r>
          </w:p>
        </w:tc>
        <w:tc>
          <w:tcPr>
            <w:tcW w:w="0" w:type="auto"/>
            <w:vAlign w:val="center"/>
            <w:hideMark/>
          </w:tcPr>
          <w:p w14:paraId="430FD9E0" w14:textId="77777777" w:rsidR="00ED30AD" w:rsidRPr="00ED30AD" w:rsidRDefault="00ED30AD" w:rsidP="00ED30AD">
            <w:pPr>
              <w:jc w:val="right"/>
            </w:pPr>
            <w:r w:rsidRPr="00ED30AD">
              <w:t>20%</w:t>
            </w:r>
          </w:p>
        </w:tc>
      </w:tr>
      <w:tr w:rsidR="00ED30AD" w:rsidRPr="00ED30AD" w14:paraId="3086C034" w14:textId="77777777" w:rsidTr="00ED30A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66308F" w14:textId="77777777" w:rsidR="00ED30AD" w:rsidRPr="00ED30AD" w:rsidRDefault="00ED30AD" w:rsidP="00ED30AD">
            <w:pPr>
              <w:jc w:val="right"/>
            </w:pPr>
            <w:r w:rsidRPr="00ED30AD">
              <w:rPr>
                <w:b/>
                <w:bCs/>
              </w:rPr>
              <w:t>MT4 NDD</w:t>
            </w:r>
          </w:p>
        </w:tc>
        <w:tc>
          <w:tcPr>
            <w:tcW w:w="0" w:type="auto"/>
            <w:vAlign w:val="center"/>
            <w:hideMark/>
          </w:tcPr>
          <w:p w14:paraId="0B61ADD4" w14:textId="77777777" w:rsidR="00ED30AD" w:rsidRPr="00ED30AD" w:rsidRDefault="00ED30AD" w:rsidP="00ED30AD">
            <w:pPr>
              <w:jc w:val="right"/>
            </w:pPr>
            <w:r w:rsidRPr="00ED30AD">
              <w:t>MT4</w:t>
            </w:r>
          </w:p>
        </w:tc>
        <w:tc>
          <w:tcPr>
            <w:tcW w:w="0" w:type="auto"/>
            <w:vAlign w:val="center"/>
            <w:hideMark/>
          </w:tcPr>
          <w:p w14:paraId="3D564341" w14:textId="77777777" w:rsidR="00ED30AD" w:rsidRPr="00ED30AD" w:rsidRDefault="00ED30AD" w:rsidP="00ED30AD">
            <w:pPr>
              <w:jc w:val="right"/>
            </w:pPr>
            <w:r w:rsidRPr="00ED30AD">
              <w:t>$50</w:t>
            </w:r>
          </w:p>
        </w:tc>
        <w:tc>
          <w:tcPr>
            <w:tcW w:w="0" w:type="auto"/>
            <w:vAlign w:val="center"/>
            <w:hideMark/>
          </w:tcPr>
          <w:p w14:paraId="315EF905" w14:textId="77777777" w:rsidR="00ED30AD" w:rsidRPr="00ED30AD" w:rsidRDefault="00ED30AD" w:rsidP="00ED30AD">
            <w:pPr>
              <w:jc w:val="right"/>
            </w:pPr>
            <w:r w:rsidRPr="00ED30AD">
              <w:t xml:space="preserve">0 </w:t>
            </w:r>
            <w:r w:rsidRPr="00ED30AD">
              <w:rPr>
                <w:rtl/>
              </w:rPr>
              <w:t>پیپ</w:t>
            </w:r>
          </w:p>
        </w:tc>
        <w:tc>
          <w:tcPr>
            <w:tcW w:w="0" w:type="auto"/>
            <w:vAlign w:val="center"/>
            <w:hideMark/>
          </w:tcPr>
          <w:p w14:paraId="2383F794" w14:textId="77777777" w:rsidR="00ED30AD" w:rsidRPr="00ED30AD" w:rsidRDefault="00ED30AD" w:rsidP="00ED30AD">
            <w:pPr>
              <w:jc w:val="right"/>
            </w:pPr>
            <w:r w:rsidRPr="00ED30AD">
              <w:t xml:space="preserve">0.003% </w:t>
            </w:r>
            <w:r w:rsidRPr="00ED30AD">
              <w:rPr>
                <w:rtl/>
              </w:rPr>
              <w:t>از حجم معامله</w:t>
            </w:r>
          </w:p>
        </w:tc>
        <w:tc>
          <w:tcPr>
            <w:tcW w:w="0" w:type="auto"/>
            <w:vAlign w:val="center"/>
            <w:hideMark/>
          </w:tcPr>
          <w:p w14:paraId="18BDBC8A" w14:textId="77777777" w:rsidR="00ED30AD" w:rsidRPr="00ED30AD" w:rsidRDefault="00ED30AD" w:rsidP="00ED30AD">
            <w:pPr>
              <w:jc w:val="right"/>
            </w:pPr>
            <w:r w:rsidRPr="00ED30AD">
              <w:rPr>
                <w:rtl/>
              </w:rPr>
              <w:t>تا 1:400</w:t>
            </w:r>
          </w:p>
        </w:tc>
        <w:tc>
          <w:tcPr>
            <w:tcW w:w="0" w:type="auto"/>
            <w:vAlign w:val="center"/>
            <w:hideMark/>
          </w:tcPr>
          <w:p w14:paraId="41F6B075" w14:textId="77777777" w:rsidR="00ED30AD" w:rsidRPr="00ED30AD" w:rsidRDefault="00ED30AD" w:rsidP="00ED30AD">
            <w:pPr>
              <w:jc w:val="right"/>
            </w:pPr>
            <w:r w:rsidRPr="00ED30AD">
              <w:t>1:25</w:t>
            </w:r>
          </w:p>
        </w:tc>
        <w:tc>
          <w:tcPr>
            <w:tcW w:w="0" w:type="auto"/>
            <w:vAlign w:val="center"/>
            <w:hideMark/>
          </w:tcPr>
          <w:p w14:paraId="2FDC466E" w14:textId="77777777" w:rsidR="00ED30AD" w:rsidRPr="00ED30AD" w:rsidRDefault="00ED30AD" w:rsidP="00ED30AD">
            <w:pPr>
              <w:jc w:val="right"/>
            </w:pPr>
            <w:r w:rsidRPr="00ED30AD">
              <w:t>50%</w:t>
            </w:r>
          </w:p>
        </w:tc>
      </w:tr>
      <w:tr w:rsidR="00ED30AD" w:rsidRPr="00ED30AD" w14:paraId="1A272854" w14:textId="77777777" w:rsidTr="00ED30A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88675A" w14:textId="77777777" w:rsidR="00ED30AD" w:rsidRPr="00ED30AD" w:rsidRDefault="00ED30AD" w:rsidP="00ED30AD">
            <w:pPr>
              <w:jc w:val="right"/>
            </w:pPr>
            <w:r w:rsidRPr="00ED30AD">
              <w:rPr>
                <w:b/>
                <w:bCs/>
              </w:rPr>
              <w:t>MT4 NDD No Commission</w:t>
            </w:r>
          </w:p>
        </w:tc>
        <w:tc>
          <w:tcPr>
            <w:tcW w:w="0" w:type="auto"/>
            <w:vAlign w:val="center"/>
            <w:hideMark/>
          </w:tcPr>
          <w:p w14:paraId="57F1C714" w14:textId="77777777" w:rsidR="00ED30AD" w:rsidRPr="00ED30AD" w:rsidRDefault="00ED30AD" w:rsidP="00ED30AD">
            <w:pPr>
              <w:jc w:val="right"/>
            </w:pPr>
            <w:r w:rsidRPr="00ED30AD">
              <w:t>MT4</w:t>
            </w:r>
          </w:p>
        </w:tc>
        <w:tc>
          <w:tcPr>
            <w:tcW w:w="0" w:type="auto"/>
            <w:vAlign w:val="center"/>
            <w:hideMark/>
          </w:tcPr>
          <w:p w14:paraId="716F2CDE" w14:textId="77777777" w:rsidR="00ED30AD" w:rsidRPr="00ED30AD" w:rsidRDefault="00ED30AD" w:rsidP="00ED30AD">
            <w:pPr>
              <w:jc w:val="right"/>
            </w:pPr>
            <w:r w:rsidRPr="00ED30AD">
              <w:t>$50</w:t>
            </w:r>
          </w:p>
        </w:tc>
        <w:tc>
          <w:tcPr>
            <w:tcW w:w="0" w:type="auto"/>
            <w:vAlign w:val="center"/>
            <w:hideMark/>
          </w:tcPr>
          <w:p w14:paraId="51194259" w14:textId="77777777" w:rsidR="00ED30AD" w:rsidRPr="00ED30AD" w:rsidRDefault="00ED30AD" w:rsidP="00ED30AD">
            <w:pPr>
              <w:jc w:val="right"/>
            </w:pPr>
            <w:r w:rsidRPr="00ED30AD">
              <w:t xml:space="preserve">0.8 </w:t>
            </w:r>
            <w:r w:rsidRPr="00ED30AD">
              <w:rPr>
                <w:rtl/>
              </w:rPr>
              <w:t>پیپ</w:t>
            </w:r>
          </w:p>
        </w:tc>
        <w:tc>
          <w:tcPr>
            <w:tcW w:w="0" w:type="auto"/>
            <w:vAlign w:val="center"/>
            <w:hideMark/>
          </w:tcPr>
          <w:p w14:paraId="51133A5B" w14:textId="77777777" w:rsidR="00ED30AD" w:rsidRPr="00ED30AD" w:rsidRDefault="00ED30AD" w:rsidP="00ED30AD">
            <w:pPr>
              <w:jc w:val="right"/>
            </w:pPr>
            <w:r w:rsidRPr="00ED30AD">
              <w:rPr>
                <w:rtl/>
              </w:rPr>
              <w:t>بدون</w:t>
            </w:r>
          </w:p>
        </w:tc>
        <w:tc>
          <w:tcPr>
            <w:tcW w:w="0" w:type="auto"/>
            <w:vAlign w:val="center"/>
            <w:hideMark/>
          </w:tcPr>
          <w:p w14:paraId="69B28FB8" w14:textId="77777777" w:rsidR="00ED30AD" w:rsidRPr="00ED30AD" w:rsidRDefault="00ED30AD" w:rsidP="00ED30AD">
            <w:pPr>
              <w:jc w:val="right"/>
            </w:pPr>
            <w:r w:rsidRPr="00ED30AD">
              <w:rPr>
                <w:rtl/>
              </w:rPr>
              <w:t>تا 1:400</w:t>
            </w:r>
          </w:p>
        </w:tc>
        <w:tc>
          <w:tcPr>
            <w:tcW w:w="0" w:type="auto"/>
            <w:vAlign w:val="center"/>
            <w:hideMark/>
          </w:tcPr>
          <w:p w14:paraId="02407DCF" w14:textId="77777777" w:rsidR="00ED30AD" w:rsidRPr="00ED30AD" w:rsidRDefault="00ED30AD" w:rsidP="00ED30AD">
            <w:pPr>
              <w:jc w:val="right"/>
            </w:pPr>
            <w:r w:rsidRPr="00ED30AD">
              <w:t>1:25</w:t>
            </w:r>
          </w:p>
        </w:tc>
        <w:tc>
          <w:tcPr>
            <w:tcW w:w="0" w:type="auto"/>
            <w:vAlign w:val="center"/>
            <w:hideMark/>
          </w:tcPr>
          <w:p w14:paraId="7F271A41" w14:textId="77777777" w:rsidR="00ED30AD" w:rsidRPr="00ED30AD" w:rsidRDefault="00ED30AD" w:rsidP="00ED30AD">
            <w:pPr>
              <w:jc w:val="right"/>
            </w:pPr>
            <w:r w:rsidRPr="00ED30AD">
              <w:t>50%</w:t>
            </w:r>
          </w:p>
        </w:tc>
      </w:tr>
      <w:tr w:rsidR="00ED30AD" w:rsidRPr="00ED30AD" w14:paraId="2951BD07" w14:textId="77777777" w:rsidTr="00ED30A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42DA88" w14:textId="77777777" w:rsidR="00ED30AD" w:rsidRPr="00ED30AD" w:rsidRDefault="00ED30AD" w:rsidP="00ED30AD">
            <w:pPr>
              <w:jc w:val="right"/>
            </w:pPr>
            <w:r w:rsidRPr="00ED30AD">
              <w:rPr>
                <w:b/>
                <w:bCs/>
              </w:rPr>
              <w:t>MT5 NDD</w:t>
            </w:r>
          </w:p>
        </w:tc>
        <w:tc>
          <w:tcPr>
            <w:tcW w:w="0" w:type="auto"/>
            <w:vAlign w:val="center"/>
            <w:hideMark/>
          </w:tcPr>
          <w:p w14:paraId="7EC68033" w14:textId="77777777" w:rsidR="00ED30AD" w:rsidRPr="00ED30AD" w:rsidRDefault="00ED30AD" w:rsidP="00ED30AD">
            <w:pPr>
              <w:jc w:val="right"/>
            </w:pPr>
            <w:r w:rsidRPr="00ED30AD">
              <w:t>MT5</w:t>
            </w:r>
          </w:p>
        </w:tc>
        <w:tc>
          <w:tcPr>
            <w:tcW w:w="0" w:type="auto"/>
            <w:vAlign w:val="center"/>
            <w:hideMark/>
          </w:tcPr>
          <w:p w14:paraId="20311AD7" w14:textId="77777777" w:rsidR="00ED30AD" w:rsidRPr="00ED30AD" w:rsidRDefault="00ED30AD" w:rsidP="00ED30AD">
            <w:pPr>
              <w:jc w:val="right"/>
            </w:pPr>
            <w:r w:rsidRPr="00ED30AD">
              <w:t>$50</w:t>
            </w:r>
          </w:p>
        </w:tc>
        <w:tc>
          <w:tcPr>
            <w:tcW w:w="0" w:type="auto"/>
            <w:vAlign w:val="center"/>
            <w:hideMark/>
          </w:tcPr>
          <w:p w14:paraId="16DF7CC1" w14:textId="77777777" w:rsidR="00ED30AD" w:rsidRPr="00ED30AD" w:rsidRDefault="00ED30AD" w:rsidP="00ED30AD">
            <w:pPr>
              <w:jc w:val="right"/>
            </w:pPr>
            <w:r w:rsidRPr="00ED30AD">
              <w:t xml:space="preserve">0 </w:t>
            </w:r>
            <w:r w:rsidRPr="00ED30AD">
              <w:rPr>
                <w:rtl/>
              </w:rPr>
              <w:t>پیپ</w:t>
            </w:r>
          </w:p>
        </w:tc>
        <w:tc>
          <w:tcPr>
            <w:tcW w:w="0" w:type="auto"/>
            <w:vAlign w:val="center"/>
            <w:hideMark/>
          </w:tcPr>
          <w:p w14:paraId="16C1B901" w14:textId="77777777" w:rsidR="00ED30AD" w:rsidRPr="00ED30AD" w:rsidRDefault="00ED30AD" w:rsidP="00ED30AD">
            <w:pPr>
              <w:jc w:val="right"/>
            </w:pPr>
            <w:r w:rsidRPr="00ED30AD">
              <w:t xml:space="preserve">0.003% </w:t>
            </w:r>
            <w:r w:rsidRPr="00ED30AD">
              <w:rPr>
                <w:rtl/>
              </w:rPr>
              <w:t>از حجم معامله</w:t>
            </w:r>
          </w:p>
        </w:tc>
        <w:tc>
          <w:tcPr>
            <w:tcW w:w="0" w:type="auto"/>
            <w:vAlign w:val="center"/>
            <w:hideMark/>
          </w:tcPr>
          <w:p w14:paraId="20E31A61" w14:textId="77777777" w:rsidR="00ED30AD" w:rsidRPr="00ED30AD" w:rsidRDefault="00ED30AD" w:rsidP="00ED30AD">
            <w:pPr>
              <w:jc w:val="right"/>
            </w:pPr>
            <w:r w:rsidRPr="00ED30AD">
              <w:rPr>
                <w:rtl/>
              </w:rPr>
              <w:t>تا 1:400</w:t>
            </w:r>
          </w:p>
        </w:tc>
        <w:tc>
          <w:tcPr>
            <w:tcW w:w="0" w:type="auto"/>
            <w:vAlign w:val="center"/>
            <w:hideMark/>
          </w:tcPr>
          <w:p w14:paraId="4377CBDC" w14:textId="77777777" w:rsidR="00ED30AD" w:rsidRPr="00ED30AD" w:rsidRDefault="00ED30AD" w:rsidP="00ED30AD">
            <w:pPr>
              <w:jc w:val="right"/>
            </w:pPr>
            <w:r w:rsidRPr="00ED30AD">
              <w:t>1:25</w:t>
            </w:r>
          </w:p>
        </w:tc>
        <w:tc>
          <w:tcPr>
            <w:tcW w:w="0" w:type="auto"/>
            <w:vAlign w:val="center"/>
            <w:hideMark/>
          </w:tcPr>
          <w:p w14:paraId="65D4A1D8" w14:textId="77777777" w:rsidR="00ED30AD" w:rsidRPr="00ED30AD" w:rsidRDefault="00ED30AD" w:rsidP="00ED30AD">
            <w:pPr>
              <w:jc w:val="right"/>
            </w:pPr>
            <w:r w:rsidRPr="00ED30AD">
              <w:t>50%</w:t>
            </w:r>
          </w:p>
        </w:tc>
      </w:tr>
      <w:tr w:rsidR="00ED30AD" w:rsidRPr="00ED30AD" w14:paraId="3600B7F5" w14:textId="77777777" w:rsidTr="00ED30A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CD7C0D" w14:textId="77777777" w:rsidR="00ED30AD" w:rsidRPr="00ED30AD" w:rsidRDefault="00ED30AD" w:rsidP="00ED30AD">
            <w:pPr>
              <w:jc w:val="right"/>
            </w:pPr>
            <w:proofErr w:type="spellStart"/>
            <w:r w:rsidRPr="00ED30AD">
              <w:rPr>
                <w:b/>
                <w:bCs/>
              </w:rPr>
              <w:t>cTrader</w:t>
            </w:r>
            <w:proofErr w:type="spellEnd"/>
            <w:r w:rsidRPr="00ED30AD">
              <w:rPr>
                <w:b/>
                <w:bCs/>
              </w:rPr>
              <w:t xml:space="preserve"> NDD</w:t>
            </w:r>
          </w:p>
        </w:tc>
        <w:tc>
          <w:tcPr>
            <w:tcW w:w="0" w:type="auto"/>
            <w:vAlign w:val="center"/>
            <w:hideMark/>
          </w:tcPr>
          <w:p w14:paraId="491CD5A4" w14:textId="77777777" w:rsidR="00ED30AD" w:rsidRPr="00ED30AD" w:rsidRDefault="00ED30AD" w:rsidP="00ED30AD">
            <w:pPr>
              <w:jc w:val="right"/>
            </w:pPr>
            <w:proofErr w:type="spellStart"/>
            <w:r w:rsidRPr="00ED30AD">
              <w:t>cTrader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23CC306" w14:textId="77777777" w:rsidR="00ED30AD" w:rsidRPr="00ED30AD" w:rsidRDefault="00ED30AD" w:rsidP="00ED30AD">
            <w:pPr>
              <w:jc w:val="right"/>
            </w:pPr>
            <w:r w:rsidRPr="00ED30AD">
              <w:t>$50</w:t>
            </w:r>
          </w:p>
        </w:tc>
        <w:tc>
          <w:tcPr>
            <w:tcW w:w="0" w:type="auto"/>
            <w:vAlign w:val="center"/>
            <w:hideMark/>
          </w:tcPr>
          <w:p w14:paraId="2012C434" w14:textId="77777777" w:rsidR="00ED30AD" w:rsidRPr="00ED30AD" w:rsidRDefault="00ED30AD" w:rsidP="00ED30AD">
            <w:pPr>
              <w:jc w:val="right"/>
            </w:pPr>
            <w:r w:rsidRPr="00ED30AD">
              <w:t xml:space="preserve">0 </w:t>
            </w:r>
            <w:r w:rsidRPr="00ED30AD">
              <w:rPr>
                <w:rtl/>
              </w:rPr>
              <w:t>پیپ</w:t>
            </w:r>
          </w:p>
        </w:tc>
        <w:tc>
          <w:tcPr>
            <w:tcW w:w="0" w:type="auto"/>
            <w:vAlign w:val="center"/>
            <w:hideMark/>
          </w:tcPr>
          <w:p w14:paraId="0AFDBEA8" w14:textId="77777777" w:rsidR="00ED30AD" w:rsidRPr="00ED30AD" w:rsidRDefault="00ED30AD" w:rsidP="00ED30AD">
            <w:pPr>
              <w:jc w:val="right"/>
            </w:pPr>
            <w:r w:rsidRPr="00ED30AD">
              <w:t xml:space="preserve">0.003% </w:t>
            </w:r>
            <w:r w:rsidRPr="00ED30AD">
              <w:rPr>
                <w:rtl/>
              </w:rPr>
              <w:t>از حجم معامله</w:t>
            </w:r>
          </w:p>
        </w:tc>
        <w:tc>
          <w:tcPr>
            <w:tcW w:w="0" w:type="auto"/>
            <w:vAlign w:val="center"/>
            <w:hideMark/>
          </w:tcPr>
          <w:p w14:paraId="4387FC9C" w14:textId="77777777" w:rsidR="00ED30AD" w:rsidRPr="00ED30AD" w:rsidRDefault="00ED30AD" w:rsidP="00ED30AD">
            <w:pPr>
              <w:jc w:val="right"/>
            </w:pPr>
            <w:r w:rsidRPr="00ED30AD">
              <w:rPr>
                <w:rtl/>
              </w:rPr>
              <w:t>تا 1:400</w:t>
            </w:r>
          </w:p>
        </w:tc>
        <w:tc>
          <w:tcPr>
            <w:tcW w:w="0" w:type="auto"/>
            <w:vAlign w:val="center"/>
            <w:hideMark/>
          </w:tcPr>
          <w:p w14:paraId="52F2D4BF" w14:textId="77777777" w:rsidR="00ED30AD" w:rsidRPr="00ED30AD" w:rsidRDefault="00ED30AD" w:rsidP="00ED30AD">
            <w:pPr>
              <w:jc w:val="right"/>
            </w:pPr>
            <w:r w:rsidRPr="00ED30AD">
              <w:t>–</w:t>
            </w:r>
          </w:p>
        </w:tc>
        <w:tc>
          <w:tcPr>
            <w:tcW w:w="0" w:type="auto"/>
            <w:vAlign w:val="center"/>
            <w:hideMark/>
          </w:tcPr>
          <w:p w14:paraId="48D888B1" w14:textId="77777777" w:rsidR="00ED30AD" w:rsidRPr="00ED30AD" w:rsidRDefault="00ED30AD" w:rsidP="00ED30AD">
            <w:pPr>
              <w:jc w:val="right"/>
            </w:pPr>
            <w:r w:rsidRPr="00ED30AD">
              <w:t>20%</w:t>
            </w:r>
          </w:p>
        </w:tc>
      </w:tr>
      <w:tr w:rsidR="00ED30AD" w:rsidRPr="00ED30AD" w14:paraId="7A6CE790" w14:textId="77777777" w:rsidTr="00ED30A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9DFAAF" w14:textId="77777777" w:rsidR="00ED30AD" w:rsidRPr="00ED30AD" w:rsidRDefault="00ED30AD" w:rsidP="00ED30AD">
            <w:pPr>
              <w:jc w:val="right"/>
            </w:pPr>
            <w:proofErr w:type="spellStart"/>
            <w:r w:rsidRPr="00ED30AD">
              <w:rPr>
                <w:b/>
                <w:bCs/>
              </w:rPr>
              <w:t>cTrader</w:t>
            </w:r>
            <w:proofErr w:type="spellEnd"/>
            <w:r w:rsidRPr="00ED30AD">
              <w:rPr>
                <w:b/>
                <w:bCs/>
              </w:rPr>
              <w:t xml:space="preserve"> Zero Spread</w:t>
            </w:r>
          </w:p>
        </w:tc>
        <w:tc>
          <w:tcPr>
            <w:tcW w:w="0" w:type="auto"/>
            <w:vAlign w:val="center"/>
            <w:hideMark/>
          </w:tcPr>
          <w:p w14:paraId="4BA6ECC1" w14:textId="77777777" w:rsidR="00ED30AD" w:rsidRPr="00ED30AD" w:rsidRDefault="00ED30AD" w:rsidP="00ED30AD">
            <w:pPr>
              <w:jc w:val="right"/>
            </w:pPr>
            <w:proofErr w:type="spellStart"/>
            <w:r w:rsidRPr="00ED30AD">
              <w:t>cTrader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DD59881" w14:textId="77777777" w:rsidR="00ED30AD" w:rsidRPr="00ED30AD" w:rsidRDefault="00ED30AD" w:rsidP="00ED30AD">
            <w:pPr>
              <w:jc w:val="right"/>
            </w:pPr>
            <w:r w:rsidRPr="00ED30AD">
              <w:t>$50</w:t>
            </w:r>
          </w:p>
        </w:tc>
        <w:tc>
          <w:tcPr>
            <w:tcW w:w="0" w:type="auto"/>
            <w:vAlign w:val="center"/>
            <w:hideMark/>
          </w:tcPr>
          <w:p w14:paraId="66487862" w14:textId="77777777" w:rsidR="00ED30AD" w:rsidRPr="00ED30AD" w:rsidRDefault="00ED30AD" w:rsidP="00ED30AD">
            <w:pPr>
              <w:jc w:val="right"/>
            </w:pPr>
            <w:r w:rsidRPr="00ED30AD">
              <w:t xml:space="preserve">0 </w:t>
            </w:r>
            <w:r w:rsidRPr="00ED30AD">
              <w:rPr>
                <w:rtl/>
              </w:rPr>
              <w:t>پیپ</w:t>
            </w:r>
          </w:p>
        </w:tc>
        <w:tc>
          <w:tcPr>
            <w:tcW w:w="0" w:type="auto"/>
            <w:vAlign w:val="center"/>
            <w:hideMark/>
          </w:tcPr>
          <w:p w14:paraId="053F3A8C" w14:textId="77777777" w:rsidR="00ED30AD" w:rsidRPr="00ED30AD" w:rsidRDefault="00ED30AD" w:rsidP="00ED30AD">
            <w:pPr>
              <w:jc w:val="right"/>
            </w:pPr>
            <w:r w:rsidRPr="00ED30AD">
              <w:t xml:space="preserve">0.012% </w:t>
            </w:r>
            <w:r w:rsidRPr="00ED30AD">
              <w:rPr>
                <w:rtl/>
              </w:rPr>
              <w:t>از حجم معامله</w:t>
            </w:r>
          </w:p>
        </w:tc>
        <w:tc>
          <w:tcPr>
            <w:tcW w:w="0" w:type="auto"/>
            <w:vAlign w:val="center"/>
            <w:hideMark/>
          </w:tcPr>
          <w:p w14:paraId="65B5B265" w14:textId="77777777" w:rsidR="00ED30AD" w:rsidRPr="00ED30AD" w:rsidRDefault="00ED30AD" w:rsidP="00ED30AD">
            <w:pPr>
              <w:jc w:val="right"/>
            </w:pPr>
            <w:r w:rsidRPr="00ED30AD">
              <w:rPr>
                <w:rtl/>
              </w:rPr>
              <w:t>تا 1:1000</w:t>
            </w:r>
          </w:p>
        </w:tc>
        <w:tc>
          <w:tcPr>
            <w:tcW w:w="0" w:type="auto"/>
            <w:vAlign w:val="center"/>
            <w:hideMark/>
          </w:tcPr>
          <w:p w14:paraId="0689CCF9" w14:textId="77777777" w:rsidR="00ED30AD" w:rsidRPr="00ED30AD" w:rsidRDefault="00ED30AD" w:rsidP="00ED30AD">
            <w:pPr>
              <w:jc w:val="right"/>
            </w:pPr>
            <w:r w:rsidRPr="00ED30AD">
              <w:t>–</w:t>
            </w:r>
          </w:p>
        </w:tc>
        <w:tc>
          <w:tcPr>
            <w:tcW w:w="0" w:type="auto"/>
            <w:vAlign w:val="center"/>
            <w:hideMark/>
          </w:tcPr>
          <w:p w14:paraId="6F891EBB" w14:textId="77777777" w:rsidR="00ED30AD" w:rsidRPr="00ED30AD" w:rsidRDefault="00ED30AD" w:rsidP="00ED30AD">
            <w:pPr>
              <w:jc w:val="right"/>
            </w:pPr>
            <w:r w:rsidRPr="00ED30AD">
              <w:t>20%</w:t>
            </w:r>
          </w:p>
        </w:tc>
      </w:tr>
    </w:tbl>
    <w:p w14:paraId="3EFC746D" w14:textId="77777777" w:rsidR="00ED30AD" w:rsidRPr="00ED30AD" w:rsidRDefault="00ED30AD" w:rsidP="00ED30AD">
      <w:pPr>
        <w:jc w:val="right"/>
      </w:pPr>
      <w:r w:rsidRPr="00ED30AD">
        <w:rPr>
          <w:rFonts w:ascii="Segoe UI Emoji" w:hAnsi="Segoe UI Emoji" w:cs="Segoe UI Emoji"/>
        </w:rPr>
        <w:t>💡</w:t>
      </w:r>
      <w:r w:rsidRPr="00ED30AD">
        <w:t xml:space="preserve"> </w:t>
      </w:r>
      <w:r w:rsidRPr="00ED30AD">
        <w:rPr>
          <w:b/>
          <w:bCs/>
          <w:rtl/>
        </w:rPr>
        <w:t>ویژگی‌ها</w:t>
      </w:r>
      <w:r w:rsidRPr="00ED30AD">
        <w:rPr>
          <w:b/>
          <w:bCs/>
        </w:rPr>
        <w:t>:</w:t>
      </w:r>
    </w:p>
    <w:p w14:paraId="760B4FD6" w14:textId="77777777" w:rsidR="00ED30AD" w:rsidRPr="00ED30AD" w:rsidRDefault="00ED30AD" w:rsidP="00ED30AD">
      <w:pPr>
        <w:numPr>
          <w:ilvl w:val="0"/>
          <w:numId w:val="2"/>
        </w:numPr>
        <w:jc w:val="right"/>
      </w:pPr>
      <w:r w:rsidRPr="00ED30AD">
        <w:rPr>
          <w:rtl/>
        </w:rPr>
        <w:t>اسپرد و ساختار هزینه بین حساب‌ها متفاوت است</w:t>
      </w:r>
    </w:p>
    <w:p w14:paraId="2B02C792" w14:textId="77777777" w:rsidR="00ED30AD" w:rsidRPr="00ED30AD" w:rsidRDefault="00ED30AD" w:rsidP="00ED30AD">
      <w:pPr>
        <w:numPr>
          <w:ilvl w:val="0"/>
          <w:numId w:val="2"/>
        </w:numPr>
        <w:jc w:val="right"/>
      </w:pPr>
      <w:r w:rsidRPr="00ED30AD">
        <w:rPr>
          <w:rtl/>
        </w:rPr>
        <w:t>لوریج بالا برای حساب</w:t>
      </w:r>
      <w:r w:rsidRPr="00ED30AD">
        <w:t xml:space="preserve"> Cent (</w:t>
      </w:r>
      <w:r w:rsidRPr="00ED30AD">
        <w:rPr>
          <w:rtl/>
        </w:rPr>
        <w:t>تا 1:3000</w:t>
      </w:r>
      <w:r w:rsidRPr="00ED30AD">
        <w:t>)</w:t>
      </w:r>
    </w:p>
    <w:p w14:paraId="24AEE536" w14:textId="77777777" w:rsidR="00ED30AD" w:rsidRPr="00ED30AD" w:rsidRDefault="00ED30AD" w:rsidP="00ED30AD">
      <w:pPr>
        <w:numPr>
          <w:ilvl w:val="0"/>
          <w:numId w:val="2"/>
        </w:numPr>
        <w:jc w:val="right"/>
      </w:pPr>
      <w:r w:rsidRPr="00ED30AD">
        <w:rPr>
          <w:rtl/>
        </w:rPr>
        <w:t>حساب‌های اسلامی</w:t>
      </w:r>
      <w:r w:rsidRPr="00ED30AD">
        <w:t xml:space="preserve"> (Swap</w:t>
      </w:r>
      <w:r w:rsidRPr="00ED30AD">
        <w:noBreakHyphen/>
        <w:t xml:space="preserve">Free) </w:t>
      </w:r>
      <w:r w:rsidRPr="00ED30AD">
        <w:rPr>
          <w:rtl/>
        </w:rPr>
        <w:t>برای اکثر حساب‌ها قابل فعال‌سازی هستند</w:t>
      </w:r>
    </w:p>
    <w:p w14:paraId="649C12CB" w14:textId="59259017" w:rsidR="00ED30AD" w:rsidRPr="00ED30AD" w:rsidRDefault="00ED30AD" w:rsidP="00ED30AD">
      <w:pPr>
        <w:numPr>
          <w:ilvl w:val="0"/>
          <w:numId w:val="2"/>
        </w:numPr>
        <w:jc w:val="right"/>
      </w:pPr>
      <w:r w:rsidRPr="00ED30AD">
        <w:rPr>
          <w:rtl/>
        </w:rPr>
        <w:t>حساب‌های</w:t>
      </w:r>
      <w:r w:rsidRPr="00ED30AD">
        <w:t xml:space="preserve"> PAMM </w:t>
      </w:r>
      <w:r w:rsidRPr="00ED30AD">
        <w:rPr>
          <w:rtl/>
        </w:rPr>
        <w:t xml:space="preserve">نیز دارای حداقل سرمایه $300 هستند </w:t>
      </w:r>
    </w:p>
    <w:p w14:paraId="5289EF34" w14:textId="77777777" w:rsidR="00ED30AD" w:rsidRPr="00ED30AD" w:rsidRDefault="00000000" w:rsidP="00ED30AD">
      <w:pPr>
        <w:jc w:val="right"/>
      </w:pPr>
      <w:r>
        <w:pict w14:anchorId="672A13BF">
          <v:rect id="_x0000_i1027" style="width:0;height:1.5pt" o:hralign="center" o:hrstd="t" o:hr="t" fillcolor="#a0a0a0" stroked="f"/>
        </w:pict>
      </w:r>
    </w:p>
    <w:p w14:paraId="10AA8897" w14:textId="77777777" w:rsidR="00ED30AD" w:rsidRPr="00ED30AD" w:rsidRDefault="00ED30AD" w:rsidP="00ED30AD">
      <w:pPr>
        <w:jc w:val="right"/>
        <w:rPr>
          <w:b/>
          <w:bCs/>
        </w:rPr>
      </w:pPr>
      <w:r w:rsidRPr="00ED30AD">
        <w:rPr>
          <w:rFonts w:ascii="Segoe UI Emoji" w:hAnsi="Segoe UI Emoji" w:cs="Segoe UI Emoji"/>
          <w:b/>
          <w:bCs/>
        </w:rPr>
        <w:t>📈</w:t>
      </w:r>
      <w:r w:rsidRPr="00ED30AD">
        <w:rPr>
          <w:b/>
          <w:bCs/>
        </w:rPr>
        <w:t xml:space="preserve"> </w:t>
      </w:r>
      <w:r w:rsidRPr="00ED30AD">
        <w:rPr>
          <w:b/>
          <w:bCs/>
          <w:rtl/>
        </w:rPr>
        <w:t>دارایی‌ها</w:t>
      </w:r>
    </w:p>
    <w:p w14:paraId="7946D581" w14:textId="77777777" w:rsidR="00ED30AD" w:rsidRPr="00ED30AD" w:rsidRDefault="00ED30AD" w:rsidP="00ED30AD">
      <w:pPr>
        <w:jc w:val="right"/>
      </w:pPr>
      <w:r w:rsidRPr="00ED30AD">
        <w:rPr>
          <w:rtl/>
        </w:rPr>
        <w:t>این بروکر طیف گسترده‌ای از ابزارها را ارائه می‌دهد</w:t>
      </w:r>
      <w:r w:rsidRPr="00ED30AD">
        <w:t>:</w:t>
      </w:r>
    </w:p>
    <w:p w14:paraId="2D79AF19" w14:textId="1115A21E" w:rsidR="00ED30AD" w:rsidRPr="00ED30AD" w:rsidRDefault="00ED30AD" w:rsidP="00ED30AD">
      <w:pPr>
        <w:numPr>
          <w:ilvl w:val="0"/>
          <w:numId w:val="3"/>
        </w:numPr>
        <w:jc w:val="right"/>
      </w:pPr>
      <w:r w:rsidRPr="00ED30AD">
        <w:rPr>
          <w:b/>
          <w:bCs/>
          <w:rtl/>
        </w:rPr>
        <w:t>فارکس</w:t>
      </w:r>
      <w:r w:rsidRPr="00ED30AD">
        <w:rPr>
          <w:b/>
          <w:bCs/>
        </w:rPr>
        <w:t>:</w:t>
      </w:r>
      <w:r w:rsidRPr="00ED30AD">
        <w:t xml:space="preserve"> 32–43 </w:t>
      </w:r>
      <w:r w:rsidRPr="00ED30AD">
        <w:rPr>
          <w:rtl/>
        </w:rPr>
        <w:t xml:space="preserve">جفت‌ارز بسته به حساب </w:t>
      </w:r>
    </w:p>
    <w:p w14:paraId="303F2807" w14:textId="77777777" w:rsidR="00ED30AD" w:rsidRPr="00ED30AD" w:rsidRDefault="00ED30AD" w:rsidP="00ED30AD">
      <w:pPr>
        <w:numPr>
          <w:ilvl w:val="0"/>
          <w:numId w:val="3"/>
        </w:numPr>
        <w:jc w:val="right"/>
      </w:pPr>
      <w:r w:rsidRPr="00ED30AD">
        <w:rPr>
          <w:b/>
          <w:bCs/>
          <w:rtl/>
        </w:rPr>
        <w:t>فلزات گران‌بها</w:t>
      </w:r>
      <w:r w:rsidRPr="00ED30AD">
        <w:rPr>
          <w:b/>
          <w:bCs/>
        </w:rPr>
        <w:t>:</w:t>
      </w:r>
      <w:r w:rsidRPr="00ED30AD">
        <w:t xml:space="preserve"> </w:t>
      </w:r>
      <w:r w:rsidRPr="00ED30AD">
        <w:rPr>
          <w:rtl/>
        </w:rPr>
        <w:t>طلا، نقره و</w:t>
      </w:r>
      <w:r w:rsidRPr="00ED30AD">
        <w:t>...</w:t>
      </w:r>
    </w:p>
    <w:p w14:paraId="01EF5523" w14:textId="77777777" w:rsidR="00ED30AD" w:rsidRPr="00ED30AD" w:rsidRDefault="00ED30AD" w:rsidP="00ED30AD">
      <w:pPr>
        <w:numPr>
          <w:ilvl w:val="0"/>
          <w:numId w:val="3"/>
        </w:numPr>
        <w:jc w:val="right"/>
      </w:pPr>
      <w:r w:rsidRPr="00ED30AD">
        <w:rPr>
          <w:b/>
          <w:bCs/>
        </w:rPr>
        <w:t xml:space="preserve">CFD </w:t>
      </w:r>
      <w:r w:rsidRPr="00ED30AD">
        <w:rPr>
          <w:b/>
          <w:bCs/>
          <w:rtl/>
        </w:rPr>
        <w:t>شاخص‌ها، سهام آمریکا</w:t>
      </w:r>
      <w:r w:rsidRPr="00ED30AD">
        <w:rPr>
          <w:b/>
          <w:bCs/>
        </w:rPr>
        <w:t>:</w:t>
      </w:r>
      <w:r w:rsidRPr="00ED30AD">
        <w:t xml:space="preserve"> </w:t>
      </w:r>
      <w:r w:rsidRPr="00ED30AD">
        <w:rPr>
          <w:rtl/>
        </w:rPr>
        <w:t>تا 50 سهم در</w:t>
      </w:r>
      <w:r w:rsidRPr="00ED30AD">
        <w:t xml:space="preserve"> MT4 Fixed</w:t>
      </w:r>
    </w:p>
    <w:p w14:paraId="55A1C2DB" w14:textId="77777777" w:rsidR="00ED30AD" w:rsidRPr="00ED30AD" w:rsidRDefault="00ED30AD" w:rsidP="00ED30AD">
      <w:pPr>
        <w:numPr>
          <w:ilvl w:val="0"/>
          <w:numId w:val="3"/>
        </w:numPr>
        <w:jc w:val="right"/>
      </w:pPr>
      <w:r w:rsidRPr="00ED30AD">
        <w:rPr>
          <w:b/>
          <w:bCs/>
          <w:rtl/>
        </w:rPr>
        <w:t>رمزارزها</w:t>
      </w:r>
      <w:r w:rsidRPr="00ED30AD">
        <w:rPr>
          <w:b/>
          <w:bCs/>
        </w:rPr>
        <w:t>:</w:t>
      </w:r>
      <w:r w:rsidRPr="00ED30AD">
        <w:t xml:space="preserve"> </w:t>
      </w:r>
      <w:r w:rsidRPr="00ED30AD">
        <w:rPr>
          <w:rtl/>
        </w:rPr>
        <w:t>تا 13 کوین</w:t>
      </w:r>
    </w:p>
    <w:p w14:paraId="39BD2CAB" w14:textId="77777777" w:rsidR="00ED30AD" w:rsidRPr="00ED30AD" w:rsidRDefault="00ED30AD" w:rsidP="00ED30AD">
      <w:pPr>
        <w:numPr>
          <w:ilvl w:val="0"/>
          <w:numId w:val="3"/>
        </w:numPr>
        <w:jc w:val="right"/>
      </w:pPr>
      <w:r w:rsidRPr="00ED30AD">
        <w:rPr>
          <w:b/>
          <w:bCs/>
          <w:rtl/>
        </w:rPr>
        <w:t>سهام و</w:t>
      </w:r>
      <w:r w:rsidRPr="00ED30AD">
        <w:rPr>
          <w:b/>
          <w:bCs/>
        </w:rPr>
        <w:t xml:space="preserve"> ETF:</w:t>
      </w:r>
      <w:r w:rsidRPr="00ED30AD">
        <w:t xml:space="preserve"> </w:t>
      </w:r>
      <w:r w:rsidRPr="00ED30AD">
        <w:rPr>
          <w:rtl/>
        </w:rPr>
        <w:t>مخصوص حساب‌های</w:t>
      </w:r>
      <w:r w:rsidRPr="00ED30AD">
        <w:t xml:space="preserve"> MT4 Fixed</w:t>
      </w:r>
    </w:p>
    <w:p w14:paraId="29677630" w14:textId="05F9119F" w:rsidR="00ED30AD" w:rsidRPr="00ED30AD" w:rsidRDefault="00ED30AD" w:rsidP="00ED30AD">
      <w:pPr>
        <w:numPr>
          <w:ilvl w:val="0"/>
          <w:numId w:val="3"/>
        </w:numPr>
        <w:jc w:val="right"/>
      </w:pPr>
      <w:r w:rsidRPr="00ED30AD">
        <w:rPr>
          <w:b/>
          <w:bCs/>
          <w:rtl/>
        </w:rPr>
        <w:t>سرویس‌های</w:t>
      </w:r>
      <w:r w:rsidRPr="00ED30AD">
        <w:rPr>
          <w:b/>
          <w:bCs/>
        </w:rPr>
        <w:t xml:space="preserve"> PAMM </w:t>
      </w:r>
      <w:r w:rsidRPr="00ED30AD">
        <w:rPr>
          <w:b/>
          <w:bCs/>
          <w:rtl/>
        </w:rPr>
        <w:t>و سیگنال معاملاتی</w:t>
      </w:r>
      <w:r w:rsidRPr="00ED30AD">
        <w:rPr>
          <w:rtl/>
        </w:rPr>
        <w:t xml:space="preserve"> </w:t>
      </w:r>
    </w:p>
    <w:p w14:paraId="012DCFA8" w14:textId="77777777" w:rsidR="00ED30AD" w:rsidRPr="00ED30AD" w:rsidRDefault="00000000" w:rsidP="00ED30AD">
      <w:pPr>
        <w:jc w:val="right"/>
      </w:pPr>
      <w:r>
        <w:lastRenderedPageBreak/>
        <w:pict w14:anchorId="54446638">
          <v:rect id="_x0000_i1028" style="width:0;height:1.5pt" o:hralign="center" o:hrstd="t" o:hr="t" fillcolor="#a0a0a0" stroked="f"/>
        </w:pict>
      </w:r>
    </w:p>
    <w:p w14:paraId="558406B1" w14:textId="77777777" w:rsidR="00ED30AD" w:rsidRPr="00ED30AD" w:rsidRDefault="00ED30AD" w:rsidP="00ED30AD">
      <w:pPr>
        <w:jc w:val="right"/>
        <w:rPr>
          <w:b/>
          <w:bCs/>
        </w:rPr>
      </w:pPr>
      <w:r w:rsidRPr="00ED30AD">
        <w:rPr>
          <w:rFonts w:ascii="Segoe UI Emoji" w:hAnsi="Segoe UI Emoji" w:cs="Segoe UI Emoji"/>
          <w:b/>
          <w:bCs/>
        </w:rPr>
        <w:t>📊</w:t>
      </w:r>
      <w:r w:rsidRPr="00ED30AD">
        <w:rPr>
          <w:b/>
          <w:bCs/>
        </w:rPr>
        <w:t xml:space="preserve"> </w:t>
      </w:r>
      <w:r w:rsidRPr="00ED30AD">
        <w:rPr>
          <w:b/>
          <w:bCs/>
          <w:rtl/>
        </w:rPr>
        <w:t>پلتفرم‌ها و ابزارها</w:t>
      </w:r>
    </w:p>
    <w:p w14:paraId="4501AA04" w14:textId="77777777" w:rsidR="00ED30AD" w:rsidRPr="00ED30AD" w:rsidRDefault="00ED30AD" w:rsidP="00ED30AD">
      <w:pPr>
        <w:numPr>
          <w:ilvl w:val="0"/>
          <w:numId w:val="4"/>
        </w:numPr>
        <w:jc w:val="right"/>
      </w:pPr>
      <w:r w:rsidRPr="00ED30AD">
        <w:rPr>
          <w:rtl/>
        </w:rPr>
        <w:t xml:space="preserve">پشتیبانی از </w:t>
      </w:r>
      <w:proofErr w:type="spellStart"/>
      <w:r w:rsidRPr="00ED30AD">
        <w:rPr>
          <w:b/>
          <w:bCs/>
        </w:rPr>
        <w:t>MetaTrader</w:t>
      </w:r>
      <w:proofErr w:type="spellEnd"/>
      <w:r w:rsidRPr="00ED30AD">
        <w:rPr>
          <w:b/>
          <w:bCs/>
        </w:rPr>
        <w:t xml:space="preserve"> 4</w:t>
      </w:r>
      <w:r w:rsidRPr="00ED30AD">
        <w:t xml:space="preserve">, </w:t>
      </w:r>
      <w:proofErr w:type="spellStart"/>
      <w:r w:rsidRPr="00ED30AD">
        <w:rPr>
          <w:b/>
          <w:bCs/>
        </w:rPr>
        <w:t>MetaTrader</w:t>
      </w:r>
      <w:proofErr w:type="spellEnd"/>
      <w:r w:rsidRPr="00ED30AD">
        <w:rPr>
          <w:b/>
          <w:bCs/>
        </w:rPr>
        <w:t xml:space="preserve"> 5</w:t>
      </w:r>
      <w:r w:rsidRPr="00ED30AD">
        <w:t xml:space="preserve">, </w:t>
      </w:r>
      <w:proofErr w:type="spellStart"/>
      <w:r w:rsidRPr="00ED30AD">
        <w:rPr>
          <w:b/>
          <w:bCs/>
        </w:rPr>
        <w:t>cTrader</w:t>
      </w:r>
      <w:proofErr w:type="spellEnd"/>
    </w:p>
    <w:p w14:paraId="6BE4281A" w14:textId="77777777" w:rsidR="00ED30AD" w:rsidRPr="00ED30AD" w:rsidRDefault="00ED30AD" w:rsidP="00ED30AD">
      <w:pPr>
        <w:numPr>
          <w:ilvl w:val="0"/>
          <w:numId w:val="4"/>
        </w:numPr>
        <w:jc w:val="right"/>
      </w:pPr>
      <w:r w:rsidRPr="00ED30AD">
        <w:rPr>
          <w:b/>
          <w:bCs/>
        </w:rPr>
        <w:t>Web Terminal MT4</w:t>
      </w:r>
      <w:r w:rsidRPr="00ED30AD">
        <w:t xml:space="preserve"> </w:t>
      </w:r>
      <w:r w:rsidRPr="00ED30AD">
        <w:rPr>
          <w:rtl/>
        </w:rPr>
        <w:t>با قابلیت اجرای سریع و</w:t>
      </w:r>
      <w:r w:rsidRPr="00ED30AD">
        <w:t xml:space="preserve"> Charting</w:t>
      </w:r>
    </w:p>
    <w:p w14:paraId="2AE366AE" w14:textId="77777777" w:rsidR="00ED30AD" w:rsidRPr="00ED30AD" w:rsidRDefault="00ED30AD" w:rsidP="00ED30AD">
      <w:pPr>
        <w:numPr>
          <w:ilvl w:val="0"/>
          <w:numId w:val="4"/>
        </w:numPr>
        <w:jc w:val="right"/>
      </w:pPr>
      <w:r w:rsidRPr="00ED30AD">
        <w:rPr>
          <w:rtl/>
        </w:rPr>
        <w:t>ابزارهای تحلیل، گزارش حجم معاملات، تقویم اقتصادی</w:t>
      </w:r>
    </w:p>
    <w:p w14:paraId="70E6F727" w14:textId="77777777" w:rsidR="00ED30AD" w:rsidRPr="00ED30AD" w:rsidRDefault="00ED30AD" w:rsidP="00ED30AD">
      <w:pPr>
        <w:numPr>
          <w:ilvl w:val="0"/>
          <w:numId w:val="4"/>
        </w:numPr>
        <w:jc w:val="right"/>
      </w:pPr>
      <w:r w:rsidRPr="00ED30AD">
        <w:rPr>
          <w:rtl/>
        </w:rPr>
        <w:t>سیستم‌های</w:t>
      </w:r>
      <w:r w:rsidRPr="00ED30AD">
        <w:t xml:space="preserve"> PAMM </w:t>
      </w:r>
      <w:r w:rsidRPr="00ED30AD">
        <w:rPr>
          <w:rtl/>
        </w:rPr>
        <w:t>و حساب‌های مدیریتی</w:t>
      </w:r>
    </w:p>
    <w:p w14:paraId="67A47A1E" w14:textId="409CECE7" w:rsidR="00ED30AD" w:rsidRPr="00ED30AD" w:rsidRDefault="00ED30AD" w:rsidP="00ED30AD">
      <w:pPr>
        <w:numPr>
          <w:ilvl w:val="0"/>
          <w:numId w:val="4"/>
        </w:numPr>
        <w:jc w:val="right"/>
      </w:pPr>
      <w:r w:rsidRPr="00ED30AD">
        <w:rPr>
          <w:rtl/>
        </w:rPr>
        <w:t>اجرای سریع سفارشات به‌واسطه ساختار</w:t>
      </w:r>
      <w:r w:rsidRPr="00ED30AD">
        <w:t xml:space="preserve"> NDD/ECN </w:t>
      </w:r>
    </w:p>
    <w:p w14:paraId="2BEDC0EB" w14:textId="77777777" w:rsidR="00ED30AD" w:rsidRPr="00ED30AD" w:rsidRDefault="00000000" w:rsidP="00ED30AD">
      <w:pPr>
        <w:jc w:val="right"/>
      </w:pPr>
      <w:r>
        <w:pict w14:anchorId="5F125865">
          <v:rect id="_x0000_i1029" style="width:0;height:1.5pt" o:hralign="center" o:hrstd="t" o:hr="t" fillcolor="#a0a0a0" stroked="f"/>
        </w:pict>
      </w:r>
    </w:p>
    <w:p w14:paraId="5B0EC00D" w14:textId="77777777" w:rsidR="00ED30AD" w:rsidRPr="00ED30AD" w:rsidRDefault="00ED30AD" w:rsidP="00ED30AD">
      <w:pPr>
        <w:jc w:val="right"/>
        <w:rPr>
          <w:b/>
          <w:bCs/>
        </w:rPr>
      </w:pPr>
      <w:r w:rsidRPr="00ED30AD">
        <w:rPr>
          <w:rFonts w:ascii="Segoe UI Emoji" w:hAnsi="Segoe UI Emoji" w:cs="Segoe UI Emoji"/>
          <w:b/>
          <w:bCs/>
        </w:rPr>
        <w:t>💳</w:t>
      </w:r>
      <w:r w:rsidRPr="00ED30AD">
        <w:rPr>
          <w:b/>
          <w:bCs/>
        </w:rPr>
        <w:t xml:space="preserve"> </w:t>
      </w:r>
      <w:r w:rsidRPr="00ED30AD">
        <w:rPr>
          <w:b/>
          <w:bCs/>
          <w:rtl/>
        </w:rPr>
        <w:t>واریز و برداشت</w:t>
      </w:r>
    </w:p>
    <w:p w14:paraId="5FEA93E7" w14:textId="1FB367AC" w:rsidR="00ED30AD" w:rsidRPr="00ED30AD" w:rsidRDefault="00ED30AD" w:rsidP="00ED30AD">
      <w:pPr>
        <w:numPr>
          <w:ilvl w:val="0"/>
          <w:numId w:val="5"/>
        </w:numPr>
        <w:jc w:val="right"/>
      </w:pPr>
      <w:r w:rsidRPr="00ED30AD">
        <w:rPr>
          <w:b/>
          <w:bCs/>
          <w:rtl/>
        </w:rPr>
        <w:t>روش‌ها</w:t>
      </w:r>
      <w:r w:rsidRPr="00ED30AD">
        <w:rPr>
          <w:b/>
          <w:bCs/>
        </w:rPr>
        <w:t>:</w:t>
      </w:r>
      <w:r w:rsidRPr="00ED30AD">
        <w:t xml:space="preserve"> </w:t>
      </w:r>
      <w:r w:rsidRPr="00ED30AD">
        <w:rPr>
          <w:rtl/>
        </w:rPr>
        <w:t xml:space="preserve">حواله بانکی، کارت اعتباری، </w:t>
      </w:r>
      <w:r w:rsidRPr="00ED30AD">
        <w:t xml:space="preserve">e-wallet (Skrill, </w:t>
      </w:r>
      <w:proofErr w:type="spellStart"/>
      <w:r w:rsidRPr="00ED30AD">
        <w:t>Neteller</w:t>
      </w:r>
      <w:proofErr w:type="spellEnd"/>
      <w:r w:rsidRPr="00ED30AD">
        <w:t xml:space="preserve">, </w:t>
      </w:r>
      <w:proofErr w:type="spellStart"/>
      <w:r w:rsidRPr="00ED30AD">
        <w:t>PerfectMoney</w:t>
      </w:r>
      <w:proofErr w:type="spellEnd"/>
      <w:r w:rsidRPr="00ED30AD">
        <w:rPr>
          <w:rtl/>
        </w:rPr>
        <w:t xml:space="preserve">، </w:t>
      </w:r>
      <w:proofErr w:type="spellStart"/>
      <w:r w:rsidRPr="00ED30AD">
        <w:t>BitPay</w:t>
      </w:r>
      <w:proofErr w:type="spellEnd"/>
      <w:r w:rsidRPr="00ED30AD">
        <w:t xml:space="preserve"> </w:t>
      </w:r>
      <w:r w:rsidRPr="00ED30AD">
        <w:rPr>
          <w:rtl/>
        </w:rPr>
        <w:t>و</w:t>
      </w:r>
      <w:r w:rsidRPr="00ED30AD">
        <w:t xml:space="preserve">...) </w:t>
      </w:r>
    </w:p>
    <w:p w14:paraId="4538F54F" w14:textId="77777777" w:rsidR="00ED30AD" w:rsidRPr="00ED30AD" w:rsidRDefault="00ED30AD" w:rsidP="00ED30AD">
      <w:pPr>
        <w:numPr>
          <w:ilvl w:val="0"/>
          <w:numId w:val="5"/>
        </w:numPr>
        <w:jc w:val="right"/>
      </w:pPr>
      <w:r w:rsidRPr="00ED30AD">
        <w:rPr>
          <w:b/>
          <w:bCs/>
          <w:rtl/>
        </w:rPr>
        <w:t>کارمزد</w:t>
      </w:r>
      <w:r w:rsidRPr="00ED30AD">
        <w:rPr>
          <w:b/>
          <w:bCs/>
        </w:rPr>
        <w:t>:</w:t>
      </w:r>
      <w:r w:rsidRPr="00ED30AD">
        <w:t xml:space="preserve"> </w:t>
      </w:r>
      <w:r w:rsidRPr="00ED30AD">
        <w:rPr>
          <w:rtl/>
        </w:rPr>
        <w:t xml:space="preserve">بروکر کارمزدی برای واریز/برداشت دریافت نمی‌کند، ولی پرداخت‌های خارجی ممکن است مشمول کارمزد بانک/پردازشگر شود </w:t>
      </w:r>
    </w:p>
    <w:p w14:paraId="3527C339" w14:textId="77777777" w:rsidR="00ED30AD" w:rsidRPr="00ED30AD" w:rsidRDefault="00ED30AD" w:rsidP="00ED30AD">
      <w:pPr>
        <w:numPr>
          <w:ilvl w:val="0"/>
          <w:numId w:val="5"/>
        </w:numPr>
        <w:jc w:val="right"/>
      </w:pPr>
      <w:r w:rsidRPr="00ED30AD">
        <w:rPr>
          <w:b/>
          <w:bCs/>
          <w:rtl/>
        </w:rPr>
        <w:t>سرعت تراکنش‌ها</w:t>
      </w:r>
      <w:r w:rsidRPr="00ED30AD">
        <w:rPr>
          <w:b/>
          <w:bCs/>
        </w:rPr>
        <w:t>:</w:t>
      </w:r>
      <w:r w:rsidRPr="00ED30AD">
        <w:t xml:space="preserve"> </w:t>
      </w:r>
      <w:r w:rsidRPr="00ED30AD">
        <w:rPr>
          <w:rtl/>
        </w:rPr>
        <w:t>فوری یا در چند ساعت، بسته به روش انتخابی</w:t>
      </w:r>
    </w:p>
    <w:p w14:paraId="51792E48" w14:textId="77777777" w:rsidR="00ED30AD" w:rsidRPr="00ED30AD" w:rsidRDefault="00000000" w:rsidP="00ED30AD">
      <w:pPr>
        <w:jc w:val="right"/>
      </w:pPr>
      <w:r>
        <w:pict w14:anchorId="5DD603AA">
          <v:rect id="_x0000_i1030" style="width:0;height:1.5pt" o:hralign="center" o:hrstd="t" o:hr="t" fillcolor="#a0a0a0" stroked="f"/>
        </w:pict>
      </w:r>
    </w:p>
    <w:p w14:paraId="30F1726C" w14:textId="77777777" w:rsidR="00ED30AD" w:rsidRPr="00ED30AD" w:rsidRDefault="00ED30AD" w:rsidP="00ED30AD">
      <w:pPr>
        <w:jc w:val="right"/>
        <w:rPr>
          <w:b/>
          <w:bCs/>
        </w:rPr>
      </w:pPr>
      <w:r w:rsidRPr="00ED30AD">
        <w:rPr>
          <w:rFonts w:ascii="Segoe UI Emoji" w:hAnsi="Segoe UI Emoji" w:cs="Segoe UI Emoji"/>
          <w:b/>
          <w:bCs/>
        </w:rPr>
        <w:t>👥</w:t>
      </w:r>
      <w:r w:rsidRPr="00ED30AD">
        <w:rPr>
          <w:b/>
          <w:bCs/>
        </w:rPr>
        <w:t xml:space="preserve"> </w:t>
      </w:r>
      <w:r w:rsidRPr="00ED30AD">
        <w:rPr>
          <w:b/>
          <w:bCs/>
          <w:rtl/>
        </w:rPr>
        <w:t>پشتیبانی و تجربه کاربران</w:t>
      </w:r>
    </w:p>
    <w:p w14:paraId="39BF7326" w14:textId="77777777" w:rsidR="00ED30AD" w:rsidRPr="00ED30AD" w:rsidRDefault="00ED30AD" w:rsidP="00ED30AD">
      <w:pPr>
        <w:numPr>
          <w:ilvl w:val="0"/>
          <w:numId w:val="6"/>
        </w:numPr>
        <w:jc w:val="right"/>
      </w:pPr>
      <w:r w:rsidRPr="00ED30AD">
        <w:rPr>
          <w:rtl/>
        </w:rPr>
        <w:t xml:space="preserve">پشتیبانی چندزبانه </w:t>
      </w:r>
      <w:r w:rsidRPr="00ED30AD">
        <w:rPr>
          <w:rtl/>
          <w:lang w:bidi="fa-IR"/>
        </w:rPr>
        <w:t>۲۴/۷</w:t>
      </w:r>
      <w:r w:rsidRPr="00ED30AD">
        <w:rPr>
          <w:rtl/>
        </w:rPr>
        <w:t xml:space="preserve"> از طریق چت، ایمیل و تماس تلفنی </w:t>
      </w:r>
    </w:p>
    <w:p w14:paraId="00B15173" w14:textId="77777777" w:rsidR="00ED30AD" w:rsidRPr="00ED30AD" w:rsidRDefault="00ED30AD" w:rsidP="00ED30AD">
      <w:pPr>
        <w:numPr>
          <w:ilvl w:val="0"/>
          <w:numId w:val="6"/>
        </w:numPr>
        <w:jc w:val="right"/>
      </w:pPr>
      <w:r w:rsidRPr="00ED30AD">
        <w:rPr>
          <w:rtl/>
        </w:rPr>
        <w:t>بازخورد کاربران در</w:t>
      </w:r>
      <w:r w:rsidRPr="00ED30AD">
        <w:t xml:space="preserve"> </w:t>
      </w:r>
      <w:proofErr w:type="spellStart"/>
      <w:r w:rsidRPr="00ED30AD">
        <w:t>MyFXBook</w:t>
      </w:r>
      <w:proofErr w:type="spellEnd"/>
      <w:r w:rsidRPr="00ED30AD">
        <w:t xml:space="preserve">: </w:t>
      </w:r>
      <w:r w:rsidRPr="00ED30AD">
        <w:rPr>
          <w:rtl/>
        </w:rPr>
        <w:t>عملکرد سریع، اسپرد پایین، سیستم</w:t>
      </w:r>
      <w:r w:rsidRPr="00ED30AD">
        <w:t xml:space="preserve"> Swap</w:t>
      </w:r>
      <w:r w:rsidRPr="00ED30AD">
        <w:noBreakHyphen/>
        <w:t xml:space="preserve">Free </w:t>
      </w:r>
      <w:r w:rsidRPr="00ED30AD">
        <w:rPr>
          <w:rtl/>
        </w:rPr>
        <w:t xml:space="preserve">مؤثر </w:t>
      </w:r>
    </w:p>
    <w:p w14:paraId="2D8E57AF" w14:textId="77777777" w:rsidR="00ED30AD" w:rsidRPr="00ED30AD" w:rsidRDefault="00ED30AD" w:rsidP="00ED30AD">
      <w:pPr>
        <w:numPr>
          <w:ilvl w:val="0"/>
          <w:numId w:val="6"/>
        </w:numPr>
        <w:jc w:val="right"/>
      </w:pPr>
      <w:r w:rsidRPr="00ED30AD">
        <w:rPr>
          <w:rtl/>
        </w:rPr>
        <w:t>نظرات منفی درباره</w:t>
      </w:r>
      <w:r w:rsidRPr="00ED30AD">
        <w:t>:</w:t>
      </w:r>
    </w:p>
    <w:p w14:paraId="48C6A32D" w14:textId="77777777" w:rsidR="00ED30AD" w:rsidRPr="00ED30AD" w:rsidRDefault="00ED30AD" w:rsidP="00ED30AD">
      <w:pPr>
        <w:numPr>
          <w:ilvl w:val="1"/>
          <w:numId w:val="6"/>
        </w:numPr>
        <w:jc w:val="right"/>
      </w:pPr>
      <w:r w:rsidRPr="00ED30AD">
        <w:rPr>
          <w:rtl/>
        </w:rPr>
        <w:t>محدودیت سرویس‌دهی به آمریکا و استرالیا</w:t>
      </w:r>
    </w:p>
    <w:p w14:paraId="076EC915" w14:textId="77777777" w:rsidR="00ED30AD" w:rsidRPr="00ED30AD" w:rsidRDefault="00ED30AD" w:rsidP="00ED30AD">
      <w:pPr>
        <w:numPr>
          <w:ilvl w:val="1"/>
          <w:numId w:val="6"/>
        </w:numPr>
        <w:jc w:val="right"/>
      </w:pPr>
      <w:r w:rsidRPr="00ED30AD">
        <w:rPr>
          <w:rtl/>
        </w:rPr>
        <w:t xml:space="preserve">کمبود منابع آموزشی عمقی </w:t>
      </w:r>
    </w:p>
    <w:p w14:paraId="4024F09D" w14:textId="77777777" w:rsidR="00ED30AD" w:rsidRPr="00ED30AD" w:rsidRDefault="00000000" w:rsidP="00ED30AD">
      <w:pPr>
        <w:jc w:val="right"/>
      </w:pPr>
      <w:r>
        <w:pict w14:anchorId="76577CF4">
          <v:rect id="_x0000_i1031" style="width:0;height:1.5pt" o:hralign="center" o:hrstd="t" o:hr="t" fillcolor="#a0a0a0" stroked="f"/>
        </w:pict>
      </w:r>
    </w:p>
    <w:p w14:paraId="642F8389" w14:textId="77777777" w:rsidR="00ED30AD" w:rsidRPr="00ED30AD" w:rsidRDefault="00ED30AD" w:rsidP="00ED30AD">
      <w:pPr>
        <w:jc w:val="right"/>
        <w:rPr>
          <w:b/>
          <w:bCs/>
        </w:rPr>
      </w:pPr>
      <w:r w:rsidRPr="00ED30AD">
        <w:rPr>
          <w:rFonts w:ascii="Segoe UI Emoji" w:hAnsi="Segoe UI Emoji" w:cs="Segoe UI Emoji"/>
          <w:b/>
          <w:bCs/>
        </w:rPr>
        <w:t>👍</w:t>
      </w:r>
      <w:r w:rsidRPr="00ED30AD">
        <w:rPr>
          <w:b/>
          <w:bCs/>
        </w:rPr>
        <w:t xml:space="preserve"> </w:t>
      </w:r>
      <w:r w:rsidRPr="00ED30AD">
        <w:rPr>
          <w:b/>
          <w:bCs/>
          <w:rtl/>
        </w:rPr>
        <w:t xml:space="preserve">مزایا و </w:t>
      </w:r>
      <w:r w:rsidRPr="00ED30AD">
        <w:rPr>
          <w:rFonts w:ascii="Segoe UI Emoji" w:hAnsi="Segoe UI Emoji" w:cs="Segoe UI Emoji" w:hint="cs"/>
          <w:b/>
          <w:bCs/>
          <w:rtl/>
        </w:rPr>
        <w:t>👎</w:t>
      </w:r>
      <w:r w:rsidRPr="00ED30AD">
        <w:rPr>
          <w:b/>
          <w:bCs/>
          <w:rtl/>
        </w:rPr>
        <w:t xml:space="preserve"> </w:t>
      </w:r>
      <w:r w:rsidRPr="00ED30AD">
        <w:rPr>
          <w:rFonts w:ascii="Arial" w:hAnsi="Arial" w:cs="Arial" w:hint="cs"/>
          <w:b/>
          <w:bCs/>
          <w:rtl/>
        </w:rPr>
        <w:t>معایب</w:t>
      </w:r>
    </w:p>
    <w:p w14:paraId="0DD60A12" w14:textId="77777777" w:rsidR="00ED30AD" w:rsidRPr="00ED30AD" w:rsidRDefault="00ED30AD" w:rsidP="00ED30AD">
      <w:pPr>
        <w:jc w:val="right"/>
        <w:rPr>
          <w:b/>
          <w:bCs/>
        </w:rPr>
      </w:pPr>
      <w:r w:rsidRPr="00ED30AD">
        <w:rPr>
          <w:rFonts w:ascii="Segoe UI Emoji" w:hAnsi="Segoe UI Emoji" w:cs="Segoe UI Emoji"/>
          <w:b/>
          <w:bCs/>
        </w:rPr>
        <w:t>✅</w:t>
      </w:r>
      <w:r w:rsidRPr="00ED30AD">
        <w:rPr>
          <w:b/>
          <w:bCs/>
        </w:rPr>
        <w:t xml:space="preserve"> </w:t>
      </w:r>
      <w:r w:rsidRPr="00ED30AD">
        <w:rPr>
          <w:b/>
          <w:bCs/>
          <w:rtl/>
        </w:rPr>
        <w:t>مزایا</w:t>
      </w:r>
    </w:p>
    <w:p w14:paraId="674D0C35" w14:textId="77777777" w:rsidR="00ED30AD" w:rsidRPr="00ED30AD" w:rsidRDefault="00ED30AD" w:rsidP="00ED30AD">
      <w:pPr>
        <w:numPr>
          <w:ilvl w:val="0"/>
          <w:numId w:val="7"/>
        </w:numPr>
        <w:jc w:val="right"/>
      </w:pPr>
      <w:r w:rsidRPr="00ED30AD">
        <w:rPr>
          <w:rtl/>
        </w:rPr>
        <w:t xml:space="preserve">سابقه بیش از </w:t>
      </w:r>
      <w:r w:rsidRPr="00ED30AD">
        <w:rPr>
          <w:rtl/>
          <w:lang w:bidi="fa-IR"/>
        </w:rPr>
        <w:t>۲۵</w:t>
      </w:r>
      <w:r w:rsidRPr="00ED30AD">
        <w:rPr>
          <w:rtl/>
        </w:rPr>
        <w:t xml:space="preserve"> سال</w:t>
      </w:r>
    </w:p>
    <w:p w14:paraId="11DA4BE3" w14:textId="77777777" w:rsidR="00ED30AD" w:rsidRPr="00ED30AD" w:rsidRDefault="00ED30AD" w:rsidP="00ED30AD">
      <w:pPr>
        <w:numPr>
          <w:ilvl w:val="0"/>
          <w:numId w:val="7"/>
        </w:numPr>
        <w:jc w:val="right"/>
      </w:pPr>
      <w:r w:rsidRPr="00ED30AD">
        <w:rPr>
          <w:rtl/>
        </w:rPr>
        <w:t>ساختار چندرگوله</w:t>
      </w:r>
      <w:r w:rsidRPr="00ED30AD">
        <w:t xml:space="preserve"> (CySEC </w:t>
      </w:r>
      <w:r w:rsidRPr="00ED30AD">
        <w:rPr>
          <w:rtl/>
        </w:rPr>
        <w:t>و</w:t>
      </w:r>
      <w:r w:rsidRPr="00ED30AD">
        <w:t xml:space="preserve"> BVI FSC)</w:t>
      </w:r>
    </w:p>
    <w:p w14:paraId="7E9DF5E3" w14:textId="77777777" w:rsidR="00ED30AD" w:rsidRPr="00ED30AD" w:rsidRDefault="00ED30AD" w:rsidP="00ED30AD">
      <w:pPr>
        <w:numPr>
          <w:ilvl w:val="0"/>
          <w:numId w:val="7"/>
        </w:numPr>
        <w:jc w:val="right"/>
      </w:pPr>
      <w:r w:rsidRPr="00ED30AD">
        <w:rPr>
          <w:rtl/>
        </w:rPr>
        <w:t>حساب</w:t>
      </w:r>
      <w:r w:rsidRPr="00ED30AD">
        <w:t xml:space="preserve"> Cent </w:t>
      </w:r>
      <w:r w:rsidRPr="00ED30AD">
        <w:rPr>
          <w:rtl/>
        </w:rPr>
        <w:t>با لوریج تا 1:3000</w:t>
      </w:r>
    </w:p>
    <w:p w14:paraId="0CEF0F09" w14:textId="77777777" w:rsidR="00ED30AD" w:rsidRPr="00ED30AD" w:rsidRDefault="00ED30AD" w:rsidP="00ED30AD">
      <w:pPr>
        <w:numPr>
          <w:ilvl w:val="0"/>
          <w:numId w:val="7"/>
        </w:numPr>
        <w:jc w:val="right"/>
      </w:pPr>
      <w:r w:rsidRPr="00ED30AD">
        <w:rPr>
          <w:rtl/>
        </w:rPr>
        <w:lastRenderedPageBreak/>
        <w:t>شاخص‌های کم‌هزینه و اجرای سریع</w:t>
      </w:r>
      <w:r w:rsidRPr="00ED30AD">
        <w:t xml:space="preserve"> NDD</w:t>
      </w:r>
    </w:p>
    <w:p w14:paraId="4A2092A0" w14:textId="77777777" w:rsidR="00ED30AD" w:rsidRPr="00ED30AD" w:rsidRDefault="00ED30AD" w:rsidP="00ED30AD">
      <w:pPr>
        <w:numPr>
          <w:ilvl w:val="0"/>
          <w:numId w:val="7"/>
        </w:numPr>
        <w:jc w:val="right"/>
      </w:pPr>
      <w:r w:rsidRPr="00ED30AD">
        <w:rPr>
          <w:rtl/>
        </w:rPr>
        <w:t>پلتفرم متنوع و ابزار</w:t>
      </w:r>
      <w:r w:rsidRPr="00ED30AD">
        <w:t xml:space="preserve"> PAMM/COPY</w:t>
      </w:r>
    </w:p>
    <w:p w14:paraId="5EA5F378" w14:textId="77777777" w:rsidR="00ED30AD" w:rsidRPr="00ED30AD" w:rsidRDefault="00ED30AD" w:rsidP="00ED30AD">
      <w:pPr>
        <w:numPr>
          <w:ilvl w:val="0"/>
          <w:numId w:val="7"/>
        </w:numPr>
        <w:jc w:val="right"/>
      </w:pPr>
      <w:r w:rsidRPr="00ED30AD">
        <w:rPr>
          <w:rtl/>
        </w:rPr>
        <w:t>وجوه تفکیکی و پوشش جبران خسارت</w:t>
      </w:r>
      <w:r w:rsidRPr="00ED30AD">
        <w:t xml:space="preserve"> (€20k) </w:t>
      </w:r>
      <w:r w:rsidRPr="00ED30AD">
        <w:rPr>
          <w:rtl/>
        </w:rPr>
        <w:t>در حوزه اروپا</w:t>
      </w:r>
    </w:p>
    <w:p w14:paraId="1F7A194A" w14:textId="77777777" w:rsidR="00ED30AD" w:rsidRPr="00ED30AD" w:rsidRDefault="00ED30AD" w:rsidP="00ED30AD">
      <w:pPr>
        <w:jc w:val="right"/>
        <w:rPr>
          <w:b/>
          <w:bCs/>
        </w:rPr>
      </w:pPr>
      <w:r w:rsidRPr="00ED30AD">
        <w:rPr>
          <w:rFonts w:ascii="Segoe UI Symbol" w:hAnsi="Segoe UI Symbol" w:cs="Segoe UI Symbol"/>
          <w:b/>
          <w:bCs/>
        </w:rPr>
        <w:t>⚠</w:t>
      </w:r>
      <w:r w:rsidRPr="00ED30AD">
        <w:rPr>
          <w:b/>
          <w:bCs/>
        </w:rPr>
        <w:t xml:space="preserve">️ </w:t>
      </w:r>
      <w:r w:rsidRPr="00ED30AD">
        <w:rPr>
          <w:b/>
          <w:bCs/>
          <w:rtl/>
        </w:rPr>
        <w:t>معایب</w:t>
      </w:r>
    </w:p>
    <w:p w14:paraId="2A28E56E" w14:textId="77777777" w:rsidR="00ED30AD" w:rsidRPr="00ED30AD" w:rsidRDefault="00ED30AD" w:rsidP="00ED30AD">
      <w:pPr>
        <w:numPr>
          <w:ilvl w:val="0"/>
          <w:numId w:val="8"/>
        </w:numPr>
        <w:jc w:val="right"/>
      </w:pPr>
      <w:r w:rsidRPr="00ED30AD">
        <w:rPr>
          <w:rtl/>
        </w:rPr>
        <w:t>فاقد رگولاتوری سطح اول مثل</w:t>
      </w:r>
      <w:r w:rsidRPr="00ED30AD">
        <w:t xml:space="preserve"> FCA </w:t>
      </w:r>
      <w:r w:rsidRPr="00ED30AD">
        <w:rPr>
          <w:rtl/>
        </w:rPr>
        <w:t>یا</w:t>
      </w:r>
      <w:r w:rsidRPr="00ED30AD">
        <w:t xml:space="preserve"> ASIC</w:t>
      </w:r>
    </w:p>
    <w:p w14:paraId="7DF6739D" w14:textId="27631899" w:rsidR="00ED30AD" w:rsidRPr="00ED30AD" w:rsidRDefault="00ED30AD" w:rsidP="00ED30AD">
      <w:pPr>
        <w:numPr>
          <w:ilvl w:val="0"/>
          <w:numId w:val="8"/>
        </w:numPr>
        <w:jc w:val="right"/>
      </w:pPr>
      <w:r w:rsidRPr="00ED30AD">
        <w:rPr>
          <w:rtl/>
        </w:rPr>
        <w:t xml:space="preserve">نظرات تحلیلگران: ریسک سرمایه‌گذاری متوسط رو به بالا </w:t>
      </w:r>
    </w:p>
    <w:p w14:paraId="72BE5940" w14:textId="77777777" w:rsidR="00ED30AD" w:rsidRPr="00ED30AD" w:rsidRDefault="00ED30AD" w:rsidP="00ED30AD">
      <w:pPr>
        <w:numPr>
          <w:ilvl w:val="0"/>
          <w:numId w:val="8"/>
        </w:numPr>
        <w:jc w:val="right"/>
      </w:pPr>
      <w:r w:rsidRPr="00ED30AD">
        <w:rPr>
          <w:rtl/>
        </w:rPr>
        <w:t>منابع آموزشی ضعیف‌تر از رقبای بزرگ</w:t>
      </w:r>
    </w:p>
    <w:p w14:paraId="0B72D8F9" w14:textId="77777777" w:rsidR="00ED30AD" w:rsidRPr="00ED30AD" w:rsidRDefault="00ED30AD" w:rsidP="00ED30AD">
      <w:pPr>
        <w:numPr>
          <w:ilvl w:val="0"/>
          <w:numId w:val="8"/>
        </w:numPr>
        <w:jc w:val="right"/>
      </w:pPr>
      <w:r w:rsidRPr="00ED30AD">
        <w:rPr>
          <w:rtl/>
        </w:rPr>
        <w:t>محدودیت جغرافیایی برای برخی کشورها</w:t>
      </w:r>
    </w:p>
    <w:p w14:paraId="4FFA9183" w14:textId="77777777" w:rsidR="00ED30AD" w:rsidRPr="00ED30AD" w:rsidRDefault="00000000" w:rsidP="00ED30AD">
      <w:pPr>
        <w:jc w:val="right"/>
      </w:pPr>
      <w:r>
        <w:pict w14:anchorId="15618192">
          <v:rect id="_x0000_i1032" style="width:0;height:1.5pt" o:hralign="center" o:hrstd="t" o:hr="t" fillcolor="#a0a0a0" stroked="f"/>
        </w:pict>
      </w:r>
    </w:p>
    <w:p w14:paraId="5AAD2C40" w14:textId="77777777" w:rsidR="00ED30AD" w:rsidRPr="00ED30AD" w:rsidRDefault="00ED30AD" w:rsidP="00ED30AD">
      <w:pPr>
        <w:jc w:val="right"/>
        <w:rPr>
          <w:b/>
          <w:bCs/>
        </w:rPr>
      </w:pPr>
      <w:r w:rsidRPr="00ED30AD">
        <w:rPr>
          <w:rFonts w:ascii="Segoe UI Emoji" w:hAnsi="Segoe UI Emoji" w:cs="Segoe UI Emoji"/>
          <w:b/>
          <w:bCs/>
        </w:rPr>
        <w:t>🧭</w:t>
      </w:r>
      <w:r w:rsidRPr="00ED30AD">
        <w:rPr>
          <w:b/>
          <w:bCs/>
        </w:rPr>
        <w:t xml:space="preserve"> </w:t>
      </w:r>
      <w:r w:rsidRPr="00ED30AD">
        <w:rPr>
          <w:b/>
          <w:bCs/>
          <w:rtl/>
        </w:rPr>
        <w:t>جمع‌بندی نهایی</w:t>
      </w:r>
    </w:p>
    <w:p w14:paraId="40876F0A" w14:textId="77777777" w:rsidR="00ED30AD" w:rsidRPr="00ED30AD" w:rsidRDefault="00ED30AD" w:rsidP="00ED30AD">
      <w:pPr>
        <w:jc w:val="right"/>
      </w:pPr>
      <w:r w:rsidRPr="00ED30AD">
        <w:rPr>
          <w:b/>
          <w:bCs/>
        </w:rPr>
        <w:t>FIBO Group</w:t>
      </w:r>
      <w:r w:rsidRPr="00ED30AD">
        <w:t xml:space="preserve"> </w:t>
      </w:r>
      <w:r w:rsidRPr="00ED30AD">
        <w:rPr>
          <w:rtl/>
        </w:rPr>
        <w:t xml:space="preserve">یک گزینه معتبر، با سابقه و متنوع برای تریدرهای سراسر جهان است. اگر به دنبال </w:t>
      </w:r>
      <w:r w:rsidRPr="00ED30AD">
        <w:rPr>
          <w:b/>
          <w:bCs/>
          <w:rtl/>
        </w:rPr>
        <w:t>لوریج بالا، حساب</w:t>
      </w:r>
      <w:r w:rsidRPr="00ED30AD">
        <w:rPr>
          <w:b/>
          <w:bCs/>
        </w:rPr>
        <w:t xml:space="preserve"> Cent </w:t>
      </w:r>
      <w:r w:rsidRPr="00ED30AD">
        <w:rPr>
          <w:b/>
          <w:bCs/>
          <w:rtl/>
        </w:rPr>
        <w:t>و اجرای سریع</w:t>
      </w:r>
      <w:r w:rsidRPr="00ED30AD">
        <w:rPr>
          <w:b/>
          <w:bCs/>
        </w:rPr>
        <w:t xml:space="preserve"> NDD </w:t>
      </w:r>
      <w:r w:rsidRPr="00ED30AD">
        <w:rPr>
          <w:b/>
          <w:bCs/>
          <w:rtl/>
        </w:rPr>
        <w:t>هستید</w:t>
      </w:r>
      <w:r w:rsidRPr="00ED30AD">
        <w:rPr>
          <w:rtl/>
        </w:rPr>
        <w:t>، این بروکر انتخاب مناسبی است. با این حال، نبود رگولاتوری سطح اول و کمبود منابع آموزشی ممکن است برای برخی فعالان حرفه‌ای محدودیت ایجاد کند</w:t>
      </w:r>
      <w:r w:rsidRPr="00ED30AD">
        <w:t>.</w:t>
      </w:r>
    </w:p>
    <w:p w14:paraId="24AC18EB" w14:textId="77777777" w:rsidR="00ED30AD" w:rsidRDefault="00ED30AD" w:rsidP="00ED30AD">
      <w:pPr>
        <w:jc w:val="right"/>
      </w:pPr>
    </w:p>
    <w:sectPr w:rsidR="00ED30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86A6D"/>
    <w:multiLevelType w:val="multilevel"/>
    <w:tmpl w:val="2E144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5835DE"/>
    <w:multiLevelType w:val="multilevel"/>
    <w:tmpl w:val="63145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3C0904"/>
    <w:multiLevelType w:val="multilevel"/>
    <w:tmpl w:val="2BA02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835590"/>
    <w:multiLevelType w:val="multilevel"/>
    <w:tmpl w:val="57408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817346"/>
    <w:multiLevelType w:val="multilevel"/>
    <w:tmpl w:val="09706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981096"/>
    <w:multiLevelType w:val="multilevel"/>
    <w:tmpl w:val="E2EC0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950028"/>
    <w:multiLevelType w:val="multilevel"/>
    <w:tmpl w:val="7946E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AE11500"/>
    <w:multiLevelType w:val="multilevel"/>
    <w:tmpl w:val="8DE86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30394659">
    <w:abstractNumId w:val="3"/>
  </w:num>
  <w:num w:numId="2" w16cid:durableId="273368034">
    <w:abstractNumId w:val="7"/>
  </w:num>
  <w:num w:numId="3" w16cid:durableId="844825042">
    <w:abstractNumId w:val="6"/>
  </w:num>
  <w:num w:numId="4" w16cid:durableId="1445150914">
    <w:abstractNumId w:val="1"/>
  </w:num>
  <w:num w:numId="5" w16cid:durableId="84301507">
    <w:abstractNumId w:val="2"/>
  </w:num>
  <w:num w:numId="6" w16cid:durableId="307589008">
    <w:abstractNumId w:val="5"/>
  </w:num>
  <w:num w:numId="7" w16cid:durableId="1548567035">
    <w:abstractNumId w:val="4"/>
  </w:num>
  <w:num w:numId="8" w16cid:durableId="489298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0AD"/>
    <w:rsid w:val="00CB36F6"/>
    <w:rsid w:val="00ED10D7"/>
    <w:rsid w:val="00ED30AD"/>
    <w:rsid w:val="00F2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87DC8"/>
  <w15:chartTrackingRefBased/>
  <w15:docId w15:val="{50B99015-A77C-48BF-99FE-FD14F56D8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30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30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30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30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30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30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30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30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30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30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30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30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30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30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30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30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30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30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30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30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30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30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30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30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30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30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30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30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30A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D30A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30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1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9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1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79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63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0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1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7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0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523</Words>
  <Characters>2982</Characters>
  <Application>Microsoft Office Word</Application>
  <DocSecurity>0</DocSecurity>
  <Lines>24</Lines>
  <Paragraphs>6</Paragraphs>
  <ScaleCrop>false</ScaleCrop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sammehr2066@gmail.com</dc:creator>
  <cp:keywords/>
  <dc:description/>
  <cp:lastModifiedBy>sammehr2066@gmail.com</cp:lastModifiedBy>
  <cp:revision>3</cp:revision>
  <dcterms:created xsi:type="dcterms:W3CDTF">2025-06-20T13:07:00Z</dcterms:created>
  <dcterms:modified xsi:type="dcterms:W3CDTF">2025-06-20T15:28:00Z</dcterms:modified>
</cp:coreProperties>
</file>